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0EB6" w:rsidRDefault="000A5CBE" w:rsidP="00C145A4">
      <w:pPr>
        <w:spacing w:beforeLines="100" w:afterLines="100" w:line="360" w:lineRule="auto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等离子射频手术系统技术参数</w:t>
      </w:r>
    </w:p>
    <w:p w:rsidR="00C145A4" w:rsidRPr="00C145A4" w:rsidRDefault="00C145A4" w:rsidP="00C145A4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宋体" w:hAnsi="宋体" w:cs="宋体" w:hint="eastAsia"/>
          <w:b/>
          <w:sz w:val="24"/>
        </w:rPr>
      </w:pPr>
      <w:r w:rsidRPr="00C145A4">
        <w:rPr>
          <w:rFonts w:ascii="宋体" w:hAnsi="宋体" w:cs="宋体" w:hint="eastAsia"/>
          <w:b/>
          <w:sz w:val="24"/>
        </w:rPr>
        <w:t>项目名称：等离子射频手术系统</w:t>
      </w:r>
    </w:p>
    <w:p w:rsidR="00240EB6" w:rsidRPr="00C145A4" w:rsidRDefault="00C145A4" w:rsidP="00C145A4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数量：一套</w:t>
      </w:r>
    </w:p>
    <w:p w:rsidR="00C145A4" w:rsidRDefault="000A5CBE" w:rsidP="00C145A4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宋体" w:hAnsi="宋体" w:cs="宋体" w:hint="eastAsia"/>
          <w:sz w:val="24"/>
        </w:rPr>
      </w:pPr>
      <w:bookmarkStart w:id="0" w:name="_GoBack"/>
      <w:bookmarkEnd w:id="0"/>
      <w:r w:rsidRPr="000A5CBE">
        <w:rPr>
          <w:rFonts w:ascii="宋体" w:hAnsi="宋体" w:cs="宋体" w:hint="eastAsia"/>
          <w:b/>
          <w:sz w:val="24"/>
        </w:rPr>
        <w:t>临床用途：</w:t>
      </w:r>
      <w:r w:rsidRPr="00C145A4">
        <w:rPr>
          <w:rFonts w:ascii="宋体" w:hAnsi="宋体" w:cs="宋体" w:hint="eastAsia"/>
          <w:sz w:val="24"/>
        </w:rPr>
        <w:t>用于外科手术中对人体软组织进行切割、消融、凝固和止血</w:t>
      </w:r>
      <w:r w:rsidRPr="00C145A4">
        <w:rPr>
          <w:rFonts w:ascii="宋体" w:hAnsi="宋体" w:cs="宋体" w:hint="eastAsia"/>
          <w:sz w:val="24"/>
        </w:rPr>
        <w:t>(</w:t>
      </w:r>
      <w:r w:rsidRPr="00C145A4">
        <w:rPr>
          <w:rFonts w:ascii="宋体" w:hAnsi="宋体" w:cs="宋体" w:hint="eastAsia"/>
          <w:sz w:val="24"/>
        </w:rPr>
        <w:t>鼻出血、鼻息</w:t>
      </w:r>
    </w:p>
    <w:p w:rsidR="00240EB6" w:rsidRPr="00C145A4" w:rsidRDefault="000A5CBE" w:rsidP="00C145A4">
      <w:pPr>
        <w:spacing w:line="360" w:lineRule="auto"/>
        <w:rPr>
          <w:rFonts w:ascii="宋体" w:hAnsi="宋体" w:cs="宋体"/>
          <w:sz w:val="24"/>
        </w:rPr>
      </w:pPr>
      <w:r w:rsidRPr="00C145A4">
        <w:rPr>
          <w:rFonts w:ascii="宋体" w:hAnsi="宋体" w:cs="宋体" w:hint="eastAsia"/>
          <w:sz w:val="24"/>
        </w:rPr>
        <w:t>肉、声带息肉、慢性鼻炎、增生肥大的治疗。如：通过鼻甲减容，咽腭部打孔，舌根打孔，扁桃体、悬雍垂的打孔或者切割来治疗阻塞性睡眠呼吸暂停综合症（鼾症），以及鼻出血、鼻息肉、过敏性鼻炎、声带小结等方面的治疗。</w:t>
      </w:r>
      <w:r w:rsidRPr="00C145A4">
        <w:rPr>
          <w:rFonts w:ascii="宋体" w:hAnsi="宋体" w:cs="宋体" w:hint="eastAsia"/>
          <w:sz w:val="24"/>
        </w:rPr>
        <w:t>)</w:t>
      </w:r>
    </w:p>
    <w:p w:rsidR="00240EB6" w:rsidRDefault="00C145A4">
      <w:pPr>
        <w:spacing w:line="360" w:lineRule="auto"/>
        <w:rPr>
          <w:rFonts w:ascii="宋体" w:hAnsi="宋体" w:cs="宋体"/>
          <w:b/>
          <w:sz w:val="24"/>
        </w:rPr>
      </w:pPr>
      <w:r w:rsidRPr="000A5CBE">
        <w:rPr>
          <w:rFonts w:ascii="宋体" w:hAnsi="宋体" w:cs="宋体" w:hint="eastAsia"/>
          <w:b/>
          <w:sz w:val="24"/>
        </w:rPr>
        <w:t>四</w:t>
      </w:r>
      <w:r w:rsidR="000A5CBE" w:rsidRPr="000A5CBE">
        <w:rPr>
          <w:rFonts w:ascii="宋体" w:hAnsi="宋体" w:cs="宋体" w:hint="eastAsia"/>
          <w:b/>
          <w:sz w:val="24"/>
        </w:rPr>
        <w:t>、</w:t>
      </w:r>
      <w:r w:rsidR="000A5CBE" w:rsidRPr="000A5CBE">
        <w:rPr>
          <w:rFonts w:ascii="宋体" w:hAnsi="宋体" w:cs="宋体" w:hint="eastAsia"/>
          <w:b/>
          <w:sz w:val="24"/>
        </w:rPr>
        <w:t xml:space="preserve"> </w:t>
      </w:r>
      <w:r w:rsidR="000A5CBE" w:rsidRPr="000A5CBE">
        <w:rPr>
          <w:rFonts w:ascii="宋体" w:hAnsi="宋体" w:cs="宋体" w:hint="eastAsia"/>
          <w:b/>
          <w:sz w:val="24"/>
        </w:rPr>
        <w:t>性能指标</w:t>
      </w:r>
      <w:r w:rsidR="000A5CBE">
        <w:rPr>
          <w:rFonts w:ascii="宋体" w:hAnsi="宋体" w:cs="宋体" w:hint="eastAsia"/>
          <w:sz w:val="24"/>
        </w:rPr>
        <w:t>：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a. </w:t>
      </w:r>
      <w:r>
        <w:rPr>
          <w:rFonts w:ascii="宋体" w:hAnsi="宋体" w:cs="宋体" w:hint="eastAsia"/>
          <w:sz w:val="24"/>
        </w:rPr>
        <w:t>电源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交流</w:t>
      </w:r>
      <w:r>
        <w:rPr>
          <w:rFonts w:ascii="宋体" w:hAnsi="宋体" w:cs="宋体" w:hint="eastAsia"/>
          <w:sz w:val="24"/>
        </w:rPr>
        <w:t>220V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50Hz</w:t>
      </w:r>
    </w:p>
    <w:p w:rsidR="00240EB6" w:rsidRDefault="000A5CBE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#</w:t>
      </w:r>
      <w:r>
        <w:rPr>
          <w:rFonts w:ascii="宋体" w:hAnsi="宋体" w:cs="宋体" w:hint="eastAsia"/>
          <w:b/>
          <w:sz w:val="24"/>
        </w:rPr>
        <w:t xml:space="preserve">b. </w:t>
      </w:r>
      <w:r>
        <w:rPr>
          <w:rFonts w:ascii="宋体" w:hAnsi="宋体" w:cs="宋体" w:hint="eastAsia"/>
          <w:b/>
          <w:sz w:val="24"/>
        </w:rPr>
        <w:t>工作频率：</w:t>
      </w:r>
      <w:r>
        <w:rPr>
          <w:rFonts w:ascii="宋体" w:hAnsi="宋体" w:cs="宋体" w:hint="eastAsia"/>
          <w:b/>
          <w:sz w:val="24"/>
        </w:rPr>
        <w:t>100KHz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a.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输出功率：最大功率可达</w:t>
      </w:r>
      <w:r>
        <w:rPr>
          <w:rFonts w:ascii="宋体" w:hAnsi="宋体" w:cs="宋体" w:hint="eastAsia"/>
          <w:sz w:val="24"/>
        </w:rPr>
        <w:t>360</w:t>
      </w:r>
      <w:r>
        <w:rPr>
          <w:rFonts w:ascii="宋体" w:hAnsi="宋体" w:cs="宋体" w:hint="eastAsia"/>
          <w:sz w:val="24"/>
        </w:rPr>
        <w:t>W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</w:t>
      </w:r>
      <w:r>
        <w:rPr>
          <w:rFonts w:ascii="宋体" w:hAnsi="宋体" w:cs="宋体" w:hint="eastAsia"/>
          <w:sz w:val="24"/>
        </w:rPr>
        <w:t>设备输出功率：等离子汽化切割消融：</w:t>
      </w:r>
      <w:r>
        <w:rPr>
          <w:rFonts w:ascii="宋体" w:hAnsi="宋体" w:cs="宋体" w:hint="eastAsia"/>
          <w:sz w:val="24"/>
        </w:rPr>
        <w:t xml:space="preserve"> 1-9</w:t>
      </w:r>
      <w:r>
        <w:rPr>
          <w:rFonts w:ascii="宋体" w:hAnsi="宋体" w:cs="宋体" w:hint="eastAsia"/>
          <w:sz w:val="24"/>
        </w:rPr>
        <w:t>档可调</w:t>
      </w:r>
    </w:p>
    <w:p w:rsidR="00240EB6" w:rsidRDefault="000A5CBE" w:rsidP="00C145A4">
      <w:pPr>
        <w:spacing w:line="360" w:lineRule="auto"/>
        <w:ind w:leftChars="750" w:left="1616" w:hangingChars="17" w:hanging="4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等离子消融凝固止血：</w:t>
      </w:r>
      <w:r>
        <w:rPr>
          <w:rFonts w:ascii="宋体" w:hAnsi="宋体" w:cs="宋体" w:hint="eastAsia"/>
          <w:sz w:val="24"/>
        </w:rPr>
        <w:t xml:space="preserve"> 1-9</w:t>
      </w:r>
      <w:r>
        <w:rPr>
          <w:rFonts w:ascii="宋体" w:hAnsi="宋体" w:cs="宋体" w:hint="eastAsia"/>
          <w:sz w:val="24"/>
        </w:rPr>
        <w:t>档可调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#</w:t>
      </w:r>
      <w:r>
        <w:rPr>
          <w:rFonts w:ascii="宋体" w:hAnsi="宋体" w:cs="宋体" w:hint="eastAsia"/>
          <w:sz w:val="24"/>
        </w:rPr>
        <w:t>c</w:t>
      </w:r>
      <w:r>
        <w:rPr>
          <w:rFonts w:ascii="宋体" w:hAnsi="宋体" w:cs="宋体" w:hint="eastAsia"/>
          <w:sz w:val="24"/>
        </w:rPr>
        <w:t>、工作计时</w:t>
      </w:r>
      <w:r>
        <w:rPr>
          <w:rFonts w:ascii="宋体" w:hAnsi="宋体" w:cs="宋体" w:hint="eastAsia"/>
          <w:sz w:val="24"/>
        </w:rPr>
        <w:tab/>
        <w:t>0-99s</w:t>
      </w:r>
      <w:r>
        <w:rPr>
          <w:rFonts w:ascii="宋体" w:hAnsi="宋体" w:cs="宋体" w:hint="eastAsia"/>
          <w:sz w:val="24"/>
        </w:rPr>
        <w:t>循环计时（要求在设备上有对应显示界面）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d</w:t>
      </w:r>
      <w:r>
        <w:rPr>
          <w:rFonts w:ascii="宋体" w:hAnsi="宋体" w:cs="宋体" w:hint="eastAsia"/>
          <w:sz w:val="24"/>
        </w:rPr>
        <w:t>、界面显示及指示：按键式操作界面，采用</w:t>
      </w:r>
      <w:r>
        <w:rPr>
          <w:rFonts w:ascii="宋体" w:hAnsi="宋体" w:cs="宋体" w:hint="eastAsia"/>
          <w:sz w:val="24"/>
        </w:rPr>
        <w:t>LED</w:t>
      </w:r>
      <w:r>
        <w:rPr>
          <w:rFonts w:ascii="宋体" w:hAnsi="宋体" w:cs="宋体" w:hint="eastAsia"/>
          <w:sz w:val="24"/>
        </w:rPr>
        <w:t>数码显示，面板密封防水设计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e</w:t>
      </w:r>
      <w:r>
        <w:rPr>
          <w:rFonts w:ascii="宋体" w:hAnsi="宋体" w:cs="宋体" w:hint="eastAsia"/>
          <w:sz w:val="24"/>
        </w:rPr>
        <w:t>．功率（</w:t>
      </w:r>
      <w:r>
        <w:rPr>
          <w:rFonts w:ascii="宋体" w:hAnsi="宋体" w:cs="宋体" w:hint="eastAsia"/>
          <w:sz w:val="24"/>
        </w:rPr>
        <w:t>POWER</w:t>
      </w:r>
      <w:r>
        <w:rPr>
          <w:rFonts w:ascii="宋体" w:hAnsi="宋体" w:cs="宋体" w:hint="eastAsia"/>
          <w:sz w:val="24"/>
        </w:rPr>
        <w:t>）、时间（</w:t>
      </w:r>
      <w:r>
        <w:rPr>
          <w:rFonts w:ascii="宋体" w:hAnsi="宋体" w:cs="宋体" w:hint="eastAsia"/>
          <w:sz w:val="24"/>
        </w:rPr>
        <w:t>TIME</w:t>
      </w:r>
      <w:r>
        <w:rPr>
          <w:rFonts w:ascii="宋体" w:hAnsi="宋体" w:cs="宋体" w:hint="eastAsia"/>
          <w:sz w:val="24"/>
        </w:rPr>
        <w:t>）显示；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f</w:t>
      </w:r>
      <w:r>
        <w:rPr>
          <w:rFonts w:ascii="宋体" w:hAnsi="宋体" w:cs="宋体" w:hint="eastAsia"/>
          <w:sz w:val="24"/>
        </w:rPr>
        <w:t>．切割消融（</w:t>
      </w:r>
      <w:r>
        <w:rPr>
          <w:rFonts w:ascii="宋体" w:hAnsi="宋体" w:cs="宋体" w:hint="eastAsia"/>
          <w:sz w:val="24"/>
        </w:rPr>
        <w:t>ABLATE</w:t>
      </w:r>
      <w:r>
        <w:rPr>
          <w:rFonts w:ascii="宋体" w:hAnsi="宋体" w:cs="宋体" w:hint="eastAsia"/>
          <w:sz w:val="24"/>
        </w:rPr>
        <w:t>）、止血凝固（</w:t>
      </w:r>
      <w:r>
        <w:rPr>
          <w:rFonts w:ascii="宋体" w:hAnsi="宋体" w:cs="宋体" w:hint="eastAsia"/>
          <w:sz w:val="24"/>
        </w:rPr>
        <w:t>COAG</w:t>
      </w:r>
      <w:r>
        <w:rPr>
          <w:rFonts w:ascii="宋体" w:hAnsi="宋体" w:cs="宋体" w:hint="eastAsia"/>
          <w:sz w:val="24"/>
        </w:rPr>
        <w:t>）工作模式指示；</w:t>
      </w:r>
    </w:p>
    <w:p w:rsidR="00240EB6" w:rsidRDefault="00C145A4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五</w:t>
      </w:r>
      <w:r w:rsidR="000A5CBE">
        <w:rPr>
          <w:rFonts w:ascii="宋体" w:hAnsi="宋体" w:cs="宋体" w:hint="eastAsia"/>
          <w:b/>
          <w:sz w:val="24"/>
        </w:rPr>
        <w:t>、性能特点：</w:t>
      </w:r>
    </w:p>
    <w:p w:rsidR="00240EB6" w:rsidRDefault="000A5CBE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．能实现双极或多极切割、低温消融、切割、止血、凝固，微创安全可靠。</w:t>
      </w:r>
      <w:r>
        <w:rPr>
          <w:rFonts w:ascii="宋体" w:hAnsi="宋体" w:cs="宋体" w:hint="eastAsia"/>
          <w:sz w:val="24"/>
        </w:rPr>
        <w:cr/>
        <w:t xml:space="preserve">b. </w:t>
      </w:r>
      <w:r>
        <w:rPr>
          <w:rFonts w:ascii="宋体" w:hAnsi="宋体" w:cs="宋体" w:hint="eastAsia"/>
          <w:sz w:val="24"/>
        </w:rPr>
        <w:t>两种工作模</w:t>
      </w:r>
      <w:r>
        <w:rPr>
          <w:rFonts w:ascii="宋体" w:hAnsi="宋体" w:cs="宋体" w:hint="eastAsia"/>
          <w:sz w:val="24"/>
        </w:rPr>
        <w:t>式，一种</w:t>
      </w:r>
      <w:r>
        <w:rPr>
          <w:rFonts w:ascii="宋体" w:hAnsi="宋体" w:cs="宋体" w:hint="eastAsia"/>
          <w:sz w:val="24"/>
        </w:rPr>
        <w:t>ABLATE</w:t>
      </w:r>
      <w:r>
        <w:rPr>
          <w:rFonts w:ascii="宋体" w:hAnsi="宋体" w:cs="宋体" w:hint="eastAsia"/>
          <w:sz w:val="24"/>
        </w:rPr>
        <w:t>（打孔、切割、止血、消融等功能）模式，一种</w:t>
      </w:r>
      <w:r>
        <w:rPr>
          <w:rFonts w:ascii="宋体" w:hAnsi="宋体" w:cs="宋体" w:hint="eastAsia"/>
          <w:sz w:val="24"/>
        </w:rPr>
        <w:t>COAG</w:t>
      </w:r>
      <w:r>
        <w:rPr>
          <w:rFonts w:ascii="宋体" w:hAnsi="宋体" w:cs="宋体" w:hint="eastAsia"/>
          <w:sz w:val="24"/>
        </w:rPr>
        <w:t>（分别为消融凝固止血、气化凝固止血）模式。</w:t>
      </w:r>
      <w:r>
        <w:rPr>
          <w:rFonts w:ascii="宋体" w:hAnsi="宋体" w:cs="宋体" w:hint="eastAsia"/>
          <w:sz w:val="24"/>
        </w:rPr>
        <w:cr/>
        <w:t xml:space="preserve">c. </w:t>
      </w:r>
      <w:r>
        <w:rPr>
          <w:rFonts w:ascii="宋体" w:hAnsi="宋体" w:cs="宋体" w:hint="eastAsia"/>
          <w:sz w:val="24"/>
        </w:rPr>
        <w:t>等离子刀头可适配：适配单独注册的一次性双射频等离子体手术电极，根据不同的部位，不同的病症配备不同长短、粗细、弧度、能量级的治疗刀头。</w:t>
      </w:r>
      <w:r>
        <w:rPr>
          <w:rFonts w:ascii="宋体" w:hAnsi="宋体" w:cs="宋体" w:hint="eastAsia"/>
          <w:b/>
          <w:sz w:val="24"/>
        </w:rPr>
        <w:t xml:space="preserve"> </w:t>
      </w:r>
    </w:p>
    <w:p w:rsidR="00240EB6" w:rsidRDefault="000A5CBE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#</w:t>
      </w:r>
      <w:r>
        <w:rPr>
          <w:rFonts w:ascii="宋体" w:hAnsi="宋体" w:cs="宋体" w:hint="eastAsia"/>
          <w:b/>
          <w:sz w:val="24"/>
        </w:rPr>
        <w:t>d.</w:t>
      </w:r>
      <w:r>
        <w:rPr>
          <w:rFonts w:ascii="宋体" w:hAnsi="宋体" w:cs="宋体" w:hint="eastAsia"/>
          <w:b/>
          <w:sz w:val="24"/>
        </w:rPr>
        <w:t>可匹配耳科专用等离子手术电极（刀头）。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e. </w:t>
      </w:r>
      <w:r>
        <w:rPr>
          <w:rFonts w:ascii="宋体" w:hAnsi="宋体" w:cs="宋体" w:hint="eastAsia"/>
          <w:sz w:val="24"/>
        </w:rPr>
        <w:t>能在连接好脚踏和手柄后主机根据不同刀头自动设置默认功率大小。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f. </w:t>
      </w:r>
      <w:r>
        <w:rPr>
          <w:rFonts w:ascii="宋体" w:hAnsi="宋体" w:cs="宋体" w:hint="eastAsia"/>
          <w:sz w:val="24"/>
        </w:rPr>
        <w:t>能通过脚踏开关启动、切换</w:t>
      </w:r>
      <w:r>
        <w:rPr>
          <w:rFonts w:ascii="宋体" w:hAnsi="宋体" w:cs="宋体" w:hint="eastAsia"/>
          <w:sz w:val="24"/>
        </w:rPr>
        <w:t>ABLATE</w:t>
      </w:r>
      <w:r>
        <w:rPr>
          <w:rFonts w:ascii="宋体" w:hAnsi="宋体" w:cs="宋体" w:hint="eastAsia"/>
          <w:sz w:val="24"/>
        </w:rPr>
        <w:t>和</w:t>
      </w:r>
      <w:r>
        <w:rPr>
          <w:rFonts w:ascii="宋体" w:hAnsi="宋体" w:cs="宋体" w:hint="eastAsia"/>
          <w:sz w:val="24"/>
        </w:rPr>
        <w:t>COAG</w:t>
      </w:r>
      <w:r>
        <w:rPr>
          <w:rFonts w:ascii="宋体" w:hAnsi="宋体" w:cs="宋体" w:hint="eastAsia"/>
          <w:sz w:val="24"/>
        </w:rPr>
        <w:t>模式。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g.</w:t>
      </w:r>
      <w:r>
        <w:rPr>
          <w:rFonts w:ascii="宋体" w:hAnsi="宋体" w:cs="宋体" w:hint="eastAsia"/>
          <w:sz w:val="24"/>
        </w:rPr>
        <w:t>具有双极射频电极消融功能（射频消融刀头）和等离子消融切割功能（一次性双极射频等</w:t>
      </w:r>
      <w:r>
        <w:rPr>
          <w:rFonts w:ascii="宋体" w:hAnsi="宋体" w:cs="宋体" w:hint="eastAsia"/>
          <w:sz w:val="24"/>
        </w:rPr>
        <w:t>离子体手术电极），满足大部分区域收费问题；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 xml:space="preserve">h. </w:t>
      </w:r>
      <w:r>
        <w:rPr>
          <w:rFonts w:ascii="宋体" w:hAnsi="宋体" w:cs="宋体" w:hint="eastAsia"/>
          <w:sz w:val="24"/>
        </w:rPr>
        <w:t>最大功率可达</w:t>
      </w:r>
      <w:r>
        <w:rPr>
          <w:rFonts w:ascii="宋体" w:hAnsi="宋体" w:cs="宋体" w:hint="eastAsia"/>
          <w:sz w:val="24"/>
        </w:rPr>
        <w:t>360W</w:t>
      </w:r>
      <w:r>
        <w:rPr>
          <w:rFonts w:ascii="宋体" w:hAnsi="宋体" w:cs="宋体" w:hint="eastAsia"/>
          <w:sz w:val="24"/>
        </w:rPr>
        <w:t>，足量等离子能量输出，支持普遍适应症手术；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proofErr w:type="spellStart"/>
      <w:r>
        <w:rPr>
          <w:rFonts w:ascii="宋体" w:hAnsi="宋体" w:cs="宋体" w:hint="eastAsia"/>
          <w:sz w:val="24"/>
        </w:rPr>
        <w:t>i</w:t>
      </w:r>
      <w:proofErr w:type="spellEnd"/>
      <w:r>
        <w:rPr>
          <w:rFonts w:ascii="宋体" w:hAnsi="宋体" w:cs="宋体" w:hint="eastAsia"/>
          <w:sz w:val="24"/>
        </w:rPr>
        <w:t xml:space="preserve">. </w:t>
      </w:r>
      <w:r>
        <w:rPr>
          <w:rFonts w:ascii="宋体" w:hAnsi="宋体" w:cs="宋体" w:hint="eastAsia"/>
          <w:sz w:val="24"/>
        </w:rPr>
        <w:t>自动检测附件及刀头功能；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j</w:t>
      </w:r>
      <w:r>
        <w:rPr>
          <w:rFonts w:ascii="宋体" w:hAnsi="宋体" w:cs="宋体" w:hint="eastAsia"/>
          <w:sz w:val="24"/>
        </w:rPr>
        <w:t>．故障报警提示功能；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k. </w:t>
      </w:r>
      <w:r>
        <w:rPr>
          <w:rFonts w:ascii="宋体" w:hAnsi="宋体" w:cs="宋体" w:hint="eastAsia"/>
          <w:sz w:val="24"/>
        </w:rPr>
        <w:t>刀头触碰金属暂停输出功能；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l. </w:t>
      </w:r>
      <w:r>
        <w:rPr>
          <w:rFonts w:ascii="宋体" w:hAnsi="宋体" w:cs="宋体" w:hint="eastAsia"/>
          <w:sz w:val="24"/>
        </w:rPr>
        <w:t>选配流量控制器联动功能；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m. </w:t>
      </w:r>
      <w:r>
        <w:rPr>
          <w:rFonts w:ascii="宋体" w:hAnsi="宋体" w:cs="宋体" w:hint="eastAsia"/>
          <w:sz w:val="24"/>
        </w:rPr>
        <w:t>输出正常提示功能；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n.</w:t>
      </w:r>
      <w:r>
        <w:rPr>
          <w:rFonts w:ascii="宋体" w:hAnsi="宋体" w:cs="宋体" w:hint="eastAsia"/>
          <w:sz w:val="24"/>
        </w:rPr>
        <w:t>不同手术有不同适应症的手术</w:t>
      </w:r>
      <w:r>
        <w:rPr>
          <w:rFonts w:ascii="宋体" w:hAnsi="宋体" w:cs="宋体" w:hint="eastAsia"/>
          <w:color w:val="000000"/>
          <w:sz w:val="24"/>
        </w:rPr>
        <w:t>刀头</w:t>
      </w:r>
      <w:r>
        <w:rPr>
          <w:rFonts w:ascii="宋体" w:hAnsi="宋体" w:cs="宋体" w:hint="eastAsia"/>
          <w:sz w:val="24"/>
        </w:rPr>
        <w:t>，可自行弯曲，满足手术不同部位手术要求。</w:t>
      </w:r>
    </w:p>
    <w:p w:rsidR="00240EB6" w:rsidRDefault="00C145A4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六</w:t>
      </w:r>
      <w:r w:rsidR="000A5CBE">
        <w:rPr>
          <w:rFonts w:ascii="宋体" w:hAnsi="宋体" w:cs="宋体" w:hint="eastAsia"/>
          <w:b/>
          <w:sz w:val="24"/>
        </w:rPr>
        <w:t>、</w:t>
      </w:r>
      <w:r w:rsidR="000A5CBE">
        <w:rPr>
          <w:rFonts w:ascii="宋体" w:hAnsi="宋体" w:cs="宋体" w:hint="eastAsia"/>
          <w:b/>
          <w:sz w:val="24"/>
        </w:rPr>
        <w:t xml:space="preserve"> </w:t>
      </w:r>
      <w:r w:rsidR="000A5CBE">
        <w:rPr>
          <w:rFonts w:ascii="宋体" w:hAnsi="宋体" w:cs="宋体" w:hint="eastAsia"/>
          <w:b/>
          <w:sz w:val="24"/>
        </w:rPr>
        <w:t>安全可控：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低温控制：工作温度仅为</w:t>
      </w:r>
      <w:r>
        <w:rPr>
          <w:rFonts w:ascii="宋体" w:hAnsi="宋体" w:cs="宋体" w:hint="eastAsia"/>
          <w:sz w:val="24"/>
        </w:rPr>
        <w:t>40-70</w:t>
      </w:r>
      <w:r>
        <w:rPr>
          <w:rFonts w:ascii="宋体" w:hAnsi="宋体" w:cs="宋体" w:hint="eastAsia"/>
          <w:sz w:val="24"/>
        </w:rPr>
        <w:t>℃，创面无碳化，对周边组织损伤小。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#</w:t>
      </w:r>
      <w:r>
        <w:rPr>
          <w:rFonts w:ascii="宋体" w:hAnsi="宋体" w:cs="宋体" w:hint="eastAsia"/>
          <w:sz w:val="24"/>
        </w:rPr>
        <w:t>操作精确：消融作用在靶组织表面，离子作用仅为</w:t>
      </w:r>
      <w:r>
        <w:rPr>
          <w:rFonts w:ascii="宋体" w:hAnsi="宋体" w:cs="宋体" w:hint="eastAsia"/>
          <w:sz w:val="24"/>
        </w:rPr>
        <w:t>100</w:t>
      </w:r>
      <w:r>
        <w:rPr>
          <w:rFonts w:ascii="宋体" w:hAnsi="宋体" w:cs="宋体" w:hint="eastAsia"/>
          <w:sz w:val="24"/>
        </w:rPr>
        <w:t>微米。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#</w:t>
      </w:r>
      <w:r>
        <w:rPr>
          <w:rFonts w:ascii="宋体" w:hAnsi="宋体" w:cs="宋体" w:hint="eastAsia"/>
          <w:sz w:val="24"/>
        </w:rPr>
        <w:t>保障安全：电场仅局限于刀头的双极之间；工作能量精确地控制在</w:t>
      </w:r>
      <w:r>
        <w:rPr>
          <w:rFonts w:ascii="宋体" w:hAnsi="宋体" w:cs="宋体" w:hint="eastAsia"/>
          <w:sz w:val="24"/>
        </w:rPr>
        <w:t>3-5eV</w:t>
      </w:r>
      <w:r>
        <w:rPr>
          <w:rFonts w:ascii="宋体" w:hAnsi="宋体" w:cs="宋体" w:hint="eastAsia"/>
          <w:sz w:val="24"/>
        </w:rPr>
        <w:t>，有效避免对神经的损伤。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创伤轻微：黏膜损伤小、出血少、疼痛轻、恢复快。</w:t>
      </w:r>
    </w:p>
    <w:p w:rsidR="00240EB6" w:rsidRDefault="000A5CBE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切割温度：</w:t>
      </w:r>
      <w:r>
        <w:rPr>
          <w:rFonts w:ascii="宋体" w:hAnsi="宋体" w:cs="宋体" w:hint="eastAsia"/>
          <w:sz w:val="24"/>
        </w:rPr>
        <w:t>40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 w:hint="eastAsia"/>
          <w:sz w:val="24"/>
        </w:rPr>
        <w:t>52</w:t>
      </w:r>
      <w:r>
        <w:rPr>
          <w:rFonts w:ascii="宋体" w:hAnsi="宋体" w:cs="宋体" w:hint="eastAsia"/>
          <w:sz w:val="24"/>
        </w:rPr>
        <w:t>℃，止血消融温度：</w:t>
      </w:r>
      <w:r>
        <w:rPr>
          <w:rFonts w:ascii="宋体" w:hAnsi="宋体" w:cs="宋体" w:hint="eastAsia"/>
          <w:sz w:val="24"/>
        </w:rPr>
        <w:t>40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 w:hint="eastAsia"/>
          <w:sz w:val="24"/>
        </w:rPr>
        <w:t>55</w:t>
      </w:r>
      <w:r>
        <w:rPr>
          <w:rFonts w:ascii="宋体" w:hAnsi="宋体" w:cs="宋体" w:hint="eastAsia"/>
          <w:sz w:val="24"/>
        </w:rPr>
        <w:t>℃。</w:t>
      </w:r>
    </w:p>
    <w:p w:rsidR="00240EB6" w:rsidRDefault="00C145A4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七</w:t>
      </w:r>
      <w:r w:rsidR="000A5CBE">
        <w:rPr>
          <w:rFonts w:ascii="宋体" w:hAnsi="宋体" w:cs="宋体" w:hint="eastAsia"/>
          <w:b/>
          <w:bCs/>
          <w:sz w:val="24"/>
        </w:rPr>
        <w:t>、系统配置：</w:t>
      </w:r>
    </w:p>
    <w:p w:rsidR="00240EB6" w:rsidRDefault="000A5CBE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主机系统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、系统主机（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声光数字显示及控制系统）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、韩国双键脚踏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、手柄连线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根</w:t>
      </w:r>
    </w:p>
    <w:p w:rsidR="00240EB6" w:rsidRDefault="000A5CB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、切割消融等离子电极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支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喉部一个，鼻部一个</w:t>
      </w:r>
      <w:r>
        <w:rPr>
          <w:rFonts w:ascii="宋体" w:hAnsi="宋体" w:cs="宋体" w:hint="eastAsia"/>
          <w:sz w:val="24"/>
        </w:rPr>
        <w:t>）</w:t>
      </w:r>
    </w:p>
    <w:p w:rsidR="00240EB6" w:rsidRDefault="000A5CBE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、扁腺切割等离子电极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支</w:t>
      </w:r>
    </w:p>
    <w:p w:rsidR="000A5CBE" w:rsidRDefault="000A5CBE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7、送</w:t>
      </w:r>
      <w:r w:rsidRPr="000A5CBE">
        <w:rPr>
          <w:rFonts w:ascii="宋体" w:hAnsi="宋体" w:cs="宋体" w:hint="eastAsia"/>
          <w:sz w:val="24"/>
        </w:rPr>
        <w:t>鼻部等离子电极</w:t>
      </w:r>
      <w:r>
        <w:rPr>
          <w:rFonts w:ascii="宋体" w:hAnsi="宋体" w:cs="宋体" w:hint="eastAsia"/>
          <w:sz w:val="24"/>
        </w:rPr>
        <w:t>1个</w:t>
      </w:r>
      <w:r w:rsidRPr="000A5CBE">
        <w:rPr>
          <w:rFonts w:ascii="宋体" w:hAnsi="宋体" w:cs="宋体" w:hint="eastAsia"/>
          <w:sz w:val="24"/>
        </w:rPr>
        <w:t>，用于鼻腔止血用</w:t>
      </w:r>
    </w:p>
    <w:p w:rsidR="00B16757" w:rsidRPr="000A5CBE" w:rsidRDefault="00B16757" w:rsidP="00B16757">
      <w:pPr>
        <w:spacing w:line="360" w:lineRule="auto"/>
        <w:rPr>
          <w:rFonts w:ascii="宋体" w:hAnsi="宋体" w:cs="宋体"/>
          <w:b/>
          <w:sz w:val="24"/>
        </w:rPr>
      </w:pPr>
      <w:r w:rsidRPr="000A5CBE">
        <w:rPr>
          <w:rFonts w:ascii="宋体" w:hAnsi="宋体" w:hint="eastAsia"/>
          <w:b/>
          <w:sz w:val="24"/>
        </w:rPr>
        <w:t>八、售后</w:t>
      </w:r>
      <w:r w:rsidRPr="000A5CBE">
        <w:rPr>
          <w:rFonts w:ascii="宋体" w:hAnsi="宋体"/>
          <w:b/>
          <w:sz w:val="24"/>
        </w:rPr>
        <w:t>服务计划及承诺</w:t>
      </w:r>
    </w:p>
    <w:p w:rsidR="00B16757" w:rsidRDefault="00B16757" w:rsidP="00B16757">
      <w:pPr>
        <w:spacing w:line="360" w:lineRule="auto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b/>
          <w:sz w:val="24"/>
        </w:rPr>
        <w:t xml:space="preserve">  1、</w:t>
      </w:r>
      <w:r>
        <w:rPr>
          <w:rFonts w:ascii="宋体" w:hAnsi="宋体" w:hint="eastAsia"/>
          <w:color w:val="000000"/>
          <w:kern w:val="0"/>
          <w:sz w:val="24"/>
        </w:rPr>
        <w:t>保修期≥壹年。</w:t>
      </w:r>
    </w:p>
    <w:p w:rsidR="00B16757" w:rsidRDefault="00B16757" w:rsidP="00B16757">
      <w:pPr>
        <w:spacing w:line="360" w:lineRule="auto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  2、提供中文操作手册及维修手册等技术资料。</w:t>
      </w:r>
    </w:p>
    <w:p w:rsidR="00B16757" w:rsidRDefault="00B16757" w:rsidP="00B16757">
      <w:pPr>
        <w:spacing w:line="360" w:lineRule="auto"/>
        <w:ind w:firstLineChars="100" w:firstLine="24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3、免费提供操作和维护培训，提供使用及维护保养</w:t>
      </w:r>
      <w:r w:rsidR="000A5CBE">
        <w:rPr>
          <w:rFonts w:ascii="宋体" w:hAnsi="宋体" w:hint="eastAsia"/>
          <w:color w:val="000000"/>
          <w:kern w:val="0"/>
          <w:sz w:val="24"/>
        </w:rPr>
        <w:t>培训计划，详细计划书附于投标文件。</w:t>
      </w:r>
    </w:p>
    <w:p w:rsidR="00B16757" w:rsidRDefault="00B16757" w:rsidP="00B16757">
      <w:pPr>
        <w:widowControl/>
        <w:overflowPunct w:val="0"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Siemens Sans" w:hAnsi="Siemens Sans"/>
          <w:sz w:val="24"/>
        </w:rPr>
      </w:pPr>
      <w:r>
        <w:rPr>
          <w:rFonts w:ascii="Siemens Sans" w:hAnsi="Siemens Sans" w:hint="eastAsia"/>
          <w:sz w:val="24"/>
        </w:rPr>
        <w:t>4</w:t>
      </w:r>
      <w:r>
        <w:rPr>
          <w:rFonts w:ascii="Siemens Sans" w:hAnsi="Siemens Sans" w:hint="eastAsia"/>
          <w:sz w:val="24"/>
        </w:rPr>
        <w:t>、</w:t>
      </w:r>
      <w:r>
        <w:rPr>
          <w:rFonts w:ascii="Siemens Sans" w:hAnsi="Siemens Sans"/>
          <w:sz w:val="24"/>
        </w:rPr>
        <w:t>仪器故障</w:t>
      </w:r>
      <w:r>
        <w:rPr>
          <w:rFonts w:ascii="Siemens Sans" w:hAnsi="Siemens Sans"/>
          <w:sz w:val="24"/>
        </w:rPr>
        <w:t>2</w:t>
      </w:r>
      <w:r>
        <w:rPr>
          <w:rFonts w:ascii="Siemens Sans" w:hAnsi="Siemens Sans"/>
          <w:sz w:val="24"/>
        </w:rPr>
        <w:t>小时内响应，</w:t>
      </w:r>
      <w:r>
        <w:rPr>
          <w:rFonts w:ascii="Siemens Sans" w:hAnsi="Siemens Sans" w:hint="eastAsia"/>
          <w:sz w:val="24"/>
        </w:rPr>
        <w:t>24</w:t>
      </w:r>
      <w:r>
        <w:rPr>
          <w:rFonts w:ascii="Siemens Sans" w:hAnsi="Siemens Sans"/>
          <w:sz w:val="24"/>
        </w:rPr>
        <w:t>小时内到达</w:t>
      </w:r>
      <w:r w:rsidR="000A5CBE">
        <w:rPr>
          <w:rFonts w:ascii="Siemens Sans" w:hAnsi="Siemens Sans" w:hint="eastAsia"/>
          <w:sz w:val="24"/>
        </w:rPr>
        <w:t>现场</w:t>
      </w:r>
      <w:r>
        <w:rPr>
          <w:rFonts w:ascii="Siemens Sans" w:hAnsi="Siemens Sans"/>
          <w:sz w:val="24"/>
        </w:rPr>
        <w:t>。</w:t>
      </w:r>
    </w:p>
    <w:p w:rsidR="00B16757" w:rsidRDefault="00B16757" w:rsidP="00B16757">
      <w:pPr>
        <w:spacing w:line="360" w:lineRule="auto"/>
        <w:ind w:firstLineChars="100" w:firstLine="24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5、提供产品原厂技术白皮书（datasheet）及设备配置清单。</w:t>
      </w:r>
    </w:p>
    <w:p w:rsidR="00B16757" w:rsidRPr="00B55B79" w:rsidRDefault="00B16757" w:rsidP="00B16757">
      <w:pPr>
        <w:spacing w:line="360" w:lineRule="auto"/>
        <w:ind w:firstLineChars="100" w:firstLine="240"/>
        <w:rPr>
          <w:rFonts w:ascii="Siemens Sans" w:hAnsi="Siemens Sans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6、</w:t>
      </w:r>
      <w:r w:rsidRPr="00B55B79">
        <w:rPr>
          <w:rFonts w:ascii="Siemens Sans" w:hAnsi="Siemens Sans" w:hint="eastAsia"/>
          <w:sz w:val="24"/>
        </w:rPr>
        <w:t>省内外学术会议</w:t>
      </w:r>
      <w:r>
        <w:rPr>
          <w:rFonts w:ascii="Siemens Sans" w:hAnsi="Siemens Sans" w:hint="eastAsia"/>
          <w:sz w:val="24"/>
        </w:rPr>
        <w:t>厂家提供支持</w:t>
      </w:r>
    </w:p>
    <w:p w:rsidR="00B16757" w:rsidRDefault="00B16757">
      <w:pPr>
        <w:spacing w:line="360" w:lineRule="auto"/>
        <w:rPr>
          <w:rFonts w:ascii="宋体" w:hAnsi="宋体" w:cs="宋体"/>
          <w:sz w:val="24"/>
        </w:rPr>
      </w:pPr>
    </w:p>
    <w:p w:rsidR="00240EB6" w:rsidRDefault="00240EB6">
      <w:pPr>
        <w:spacing w:line="360" w:lineRule="auto"/>
        <w:rPr>
          <w:b/>
          <w:sz w:val="24"/>
        </w:rPr>
      </w:pPr>
    </w:p>
    <w:p w:rsidR="00240EB6" w:rsidRDefault="00240EB6" w:rsidP="000A5CBE">
      <w:pPr>
        <w:spacing w:line="560" w:lineRule="exact"/>
        <w:rPr>
          <w:rFonts w:ascii="宋体" w:hAnsi="宋体"/>
          <w:b/>
          <w:color w:val="000000"/>
          <w:kern w:val="0"/>
          <w:sz w:val="28"/>
          <w:szCs w:val="28"/>
        </w:rPr>
      </w:pPr>
    </w:p>
    <w:p w:rsidR="00240EB6" w:rsidRDefault="00240EB6" w:rsidP="000A5CBE">
      <w:pPr>
        <w:spacing w:line="560" w:lineRule="exact"/>
        <w:ind w:left="281"/>
        <w:rPr>
          <w:rFonts w:ascii="宋体" w:hAnsi="宋体"/>
          <w:b/>
          <w:color w:val="000000"/>
          <w:kern w:val="0"/>
          <w:sz w:val="28"/>
          <w:szCs w:val="28"/>
        </w:rPr>
      </w:pPr>
    </w:p>
    <w:p w:rsidR="00240EB6" w:rsidRDefault="00240EB6" w:rsidP="000A5CBE">
      <w:pPr>
        <w:spacing w:line="560" w:lineRule="exact"/>
        <w:ind w:left="281"/>
        <w:rPr>
          <w:rFonts w:ascii="宋体" w:hAnsi="宋体"/>
          <w:b/>
          <w:color w:val="000000"/>
          <w:kern w:val="0"/>
          <w:sz w:val="28"/>
          <w:szCs w:val="28"/>
        </w:rPr>
      </w:pPr>
    </w:p>
    <w:p w:rsidR="00240EB6" w:rsidRDefault="00240EB6" w:rsidP="000A5CBE">
      <w:pPr>
        <w:spacing w:line="560" w:lineRule="exact"/>
        <w:ind w:left="281"/>
        <w:rPr>
          <w:rFonts w:ascii="宋体" w:hAnsi="宋体"/>
          <w:b/>
          <w:color w:val="000000"/>
          <w:kern w:val="0"/>
          <w:sz w:val="28"/>
          <w:szCs w:val="28"/>
        </w:rPr>
      </w:pPr>
    </w:p>
    <w:p w:rsidR="00240EB6" w:rsidRDefault="00240EB6">
      <w:pPr>
        <w:spacing w:line="360" w:lineRule="auto"/>
        <w:rPr>
          <w:rFonts w:ascii="宋体" w:hAnsi="宋体"/>
          <w:sz w:val="20"/>
          <w:szCs w:val="20"/>
        </w:rPr>
      </w:pPr>
    </w:p>
    <w:sectPr w:rsidR="00240EB6" w:rsidSect="00240EB6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emens Sans">
    <w:altName w:val="Times New Roman"/>
    <w:charset w:val="00"/>
    <w:family w:val="auto"/>
    <w:pitch w:val="default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FFFFF1D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a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A85EEC"/>
    <w:multiLevelType w:val="singleLevel"/>
    <w:tmpl w:val="3BA85EEC"/>
    <w:lvl w:ilvl="0">
      <w:start w:val="1"/>
      <w:numFmt w:val="decimal"/>
      <w:suff w:val="nothing"/>
      <w:lvlText w:val="%1、"/>
      <w:lvlJc w:val="left"/>
      <w:pPr>
        <w:ind w:left="281" w:firstLine="0"/>
      </w:pPr>
    </w:lvl>
  </w:abstractNum>
  <w:abstractNum w:abstractNumId="2">
    <w:nsid w:val="46ED3545"/>
    <w:multiLevelType w:val="hybridMultilevel"/>
    <w:tmpl w:val="A91ADD64"/>
    <w:lvl w:ilvl="0" w:tplc="F516D6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D75D91"/>
    <w:multiLevelType w:val="multilevel"/>
    <w:tmpl w:val="5CD75D91"/>
    <w:lvl w:ilvl="0">
      <w:start w:val="2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637"/>
    <w:rsid w:val="00034E76"/>
    <w:rsid w:val="0008271C"/>
    <w:rsid w:val="0008778E"/>
    <w:rsid w:val="000A5CBE"/>
    <w:rsid w:val="000B798E"/>
    <w:rsid w:val="000C7864"/>
    <w:rsid w:val="000D66D2"/>
    <w:rsid w:val="000E62B9"/>
    <w:rsid w:val="000F620E"/>
    <w:rsid w:val="0012006D"/>
    <w:rsid w:val="00120DF7"/>
    <w:rsid w:val="00145871"/>
    <w:rsid w:val="00155A95"/>
    <w:rsid w:val="0015717B"/>
    <w:rsid w:val="00172A27"/>
    <w:rsid w:val="001D3F31"/>
    <w:rsid w:val="001E15FE"/>
    <w:rsid w:val="001F2E8A"/>
    <w:rsid w:val="001F56C8"/>
    <w:rsid w:val="00221B99"/>
    <w:rsid w:val="00223AFB"/>
    <w:rsid w:val="00236DD6"/>
    <w:rsid w:val="00240EB6"/>
    <w:rsid w:val="00245475"/>
    <w:rsid w:val="002537EC"/>
    <w:rsid w:val="002602BE"/>
    <w:rsid w:val="00270555"/>
    <w:rsid w:val="00270E3D"/>
    <w:rsid w:val="00295BA1"/>
    <w:rsid w:val="002A0351"/>
    <w:rsid w:val="002A22A1"/>
    <w:rsid w:val="002B6E35"/>
    <w:rsid w:val="002C5AC1"/>
    <w:rsid w:val="002D0CF1"/>
    <w:rsid w:val="002D26E5"/>
    <w:rsid w:val="002E233C"/>
    <w:rsid w:val="002E64B2"/>
    <w:rsid w:val="002F1D13"/>
    <w:rsid w:val="002F6334"/>
    <w:rsid w:val="003075E2"/>
    <w:rsid w:val="00307854"/>
    <w:rsid w:val="0033429E"/>
    <w:rsid w:val="00341A31"/>
    <w:rsid w:val="00356AFC"/>
    <w:rsid w:val="003C4473"/>
    <w:rsid w:val="003C5B28"/>
    <w:rsid w:val="00416FB4"/>
    <w:rsid w:val="00423652"/>
    <w:rsid w:val="00455E14"/>
    <w:rsid w:val="0046705A"/>
    <w:rsid w:val="0047063D"/>
    <w:rsid w:val="00477C8A"/>
    <w:rsid w:val="00495FB6"/>
    <w:rsid w:val="004A528E"/>
    <w:rsid w:val="004B383B"/>
    <w:rsid w:val="004F5098"/>
    <w:rsid w:val="0050287A"/>
    <w:rsid w:val="00515D80"/>
    <w:rsid w:val="0051608D"/>
    <w:rsid w:val="00540D46"/>
    <w:rsid w:val="0055628D"/>
    <w:rsid w:val="00565A85"/>
    <w:rsid w:val="005727A6"/>
    <w:rsid w:val="00594B09"/>
    <w:rsid w:val="005C348A"/>
    <w:rsid w:val="00612CBB"/>
    <w:rsid w:val="00615F9C"/>
    <w:rsid w:val="00634B35"/>
    <w:rsid w:val="006443A6"/>
    <w:rsid w:val="006450B6"/>
    <w:rsid w:val="006518A3"/>
    <w:rsid w:val="006C68A8"/>
    <w:rsid w:val="006D2023"/>
    <w:rsid w:val="00747CBE"/>
    <w:rsid w:val="00805F49"/>
    <w:rsid w:val="00816D89"/>
    <w:rsid w:val="00846A7B"/>
    <w:rsid w:val="00853F67"/>
    <w:rsid w:val="00864A43"/>
    <w:rsid w:val="00870D4E"/>
    <w:rsid w:val="008B4488"/>
    <w:rsid w:val="008B5ADB"/>
    <w:rsid w:val="009140E0"/>
    <w:rsid w:val="00934102"/>
    <w:rsid w:val="00955275"/>
    <w:rsid w:val="009626E8"/>
    <w:rsid w:val="009630A0"/>
    <w:rsid w:val="009A72AC"/>
    <w:rsid w:val="009B44FF"/>
    <w:rsid w:val="009D4CE7"/>
    <w:rsid w:val="00A10B4B"/>
    <w:rsid w:val="00A123DF"/>
    <w:rsid w:val="00A26233"/>
    <w:rsid w:val="00A33D64"/>
    <w:rsid w:val="00A45476"/>
    <w:rsid w:val="00A70155"/>
    <w:rsid w:val="00A8286B"/>
    <w:rsid w:val="00AA4147"/>
    <w:rsid w:val="00AE3441"/>
    <w:rsid w:val="00AE57EA"/>
    <w:rsid w:val="00B10425"/>
    <w:rsid w:val="00B16757"/>
    <w:rsid w:val="00B52236"/>
    <w:rsid w:val="00B752FD"/>
    <w:rsid w:val="00BA1424"/>
    <w:rsid w:val="00BA3BB6"/>
    <w:rsid w:val="00BE51C7"/>
    <w:rsid w:val="00BF42F7"/>
    <w:rsid w:val="00C11B2D"/>
    <w:rsid w:val="00C145A4"/>
    <w:rsid w:val="00C56670"/>
    <w:rsid w:val="00C93A15"/>
    <w:rsid w:val="00C97836"/>
    <w:rsid w:val="00D057A4"/>
    <w:rsid w:val="00D1468E"/>
    <w:rsid w:val="00D32F91"/>
    <w:rsid w:val="00D644F9"/>
    <w:rsid w:val="00D751FB"/>
    <w:rsid w:val="00DB6BFF"/>
    <w:rsid w:val="00DB76DB"/>
    <w:rsid w:val="00DC5FFC"/>
    <w:rsid w:val="00DD34BB"/>
    <w:rsid w:val="00DE1173"/>
    <w:rsid w:val="00DE4963"/>
    <w:rsid w:val="00E01043"/>
    <w:rsid w:val="00E10921"/>
    <w:rsid w:val="00E61E77"/>
    <w:rsid w:val="00E7628C"/>
    <w:rsid w:val="00E80729"/>
    <w:rsid w:val="00E82871"/>
    <w:rsid w:val="00E96AE5"/>
    <w:rsid w:val="00EF67CF"/>
    <w:rsid w:val="00F66081"/>
    <w:rsid w:val="00FA0FB4"/>
    <w:rsid w:val="00FD3002"/>
    <w:rsid w:val="00FF2BBC"/>
    <w:rsid w:val="0FAA237E"/>
    <w:rsid w:val="264F1D90"/>
    <w:rsid w:val="2EF42728"/>
    <w:rsid w:val="44E71CBA"/>
    <w:rsid w:val="46331B53"/>
    <w:rsid w:val="585F5BE1"/>
    <w:rsid w:val="62855C67"/>
    <w:rsid w:val="650F06DA"/>
    <w:rsid w:val="65E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40EB6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rsid w:val="00240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0"/>
    <w:link w:val="Char0"/>
    <w:rsid w:val="00240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4"/>
    <w:qFormat/>
    <w:rsid w:val="00240EB6"/>
    <w:rPr>
      <w:kern w:val="2"/>
      <w:sz w:val="18"/>
      <w:szCs w:val="18"/>
    </w:rPr>
  </w:style>
  <w:style w:type="character" w:customStyle="1" w:styleId="Char0">
    <w:name w:val="页眉 Char"/>
    <w:link w:val="a5"/>
    <w:qFormat/>
    <w:rsid w:val="00240EB6"/>
    <w:rPr>
      <w:kern w:val="2"/>
      <w:sz w:val="18"/>
      <w:szCs w:val="18"/>
    </w:rPr>
  </w:style>
  <w:style w:type="paragraph" w:customStyle="1" w:styleId="a">
    <w:name w:val="二级条标题"/>
    <w:basedOn w:val="a0"/>
    <w:next w:val="a0"/>
    <w:rsid w:val="00240EB6"/>
    <w:pPr>
      <w:widowControl/>
      <w:numPr>
        <w:ilvl w:val="3"/>
        <w:numId w:val="1"/>
      </w:numPr>
      <w:jc w:val="left"/>
      <w:outlineLvl w:val="3"/>
    </w:pPr>
    <w:rPr>
      <w:rFonts w:eastAsia="黑体"/>
      <w:kern w:val="0"/>
      <w:szCs w:val="20"/>
    </w:rPr>
  </w:style>
  <w:style w:type="paragraph" w:styleId="a6">
    <w:name w:val="List Paragraph"/>
    <w:basedOn w:val="a0"/>
    <w:uiPriority w:val="99"/>
    <w:qFormat/>
    <w:rsid w:val="00240E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200</Words>
  <Characters>1140</Characters>
  <Application>Microsoft Office Word</Application>
  <DocSecurity>0</DocSecurity>
  <Lines>9</Lines>
  <Paragraphs>2</Paragraphs>
  <ScaleCrop>false</ScaleCrop>
  <Company>www.xunchi.com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招标技术商务要求：</dc:title>
  <dc:creator>hp</dc:creator>
  <cp:lastModifiedBy>Administrator</cp:lastModifiedBy>
  <cp:revision>23</cp:revision>
  <cp:lastPrinted>2017-11-25T01:59:00Z</cp:lastPrinted>
  <dcterms:created xsi:type="dcterms:W3CDTF">2017-11-25T02:01:00Z</dcterms:created>
  <dcterms:modified xsi:type="dcterms:W3CDTF">2020-06-21T14:28:00Z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