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9DE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豪洛捷钼靶机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维保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服务要求</w:t>
      </w:r>
    </w:p>
    <w:bookmarkEnd w:id="0"/>
    <w:p w14:paraId="10CAE99D">
      <w:pPr>
        <w:spacing w:line="276" w:lineRule="auto"/>
        <w:jc w:val="center"/>
        <w:rPr>
          <w:rFonts w:hint="eastAsia" w:cs="仿宋" w:asciiTheme="minorEastAsia" w:hAnsiTheme="minorEastAsia" w:eastAsiaTheme="minorEastAsia"/>
          <w:sz w:val="32"/>
          <w:szCs w:val="32"/>
        </w:rPr>
      </w:pPr>
    </w:p>
    <w:p w14:paraId="41D87A8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一、维保范围：数字乳腺X线摄影系统（型号：Selenia Dimensions）1台进行整机全保服务，除维保费外，所有维修维保服务甲方无需另付任何费用。</w:t>
      </w:r>
    </w:p>
    <w:p w14:paraId="715E8948">
      <w:pPr>
        <w:pStyle w:val="10"/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维保期限：1年，维保服务具体时间以合同约定为准。</w:t>
      </w:r>
    </w:p>
    <w:p w14:paraId="7CCEDDD6">
      <w:pPr>
        <w:pStyle w:val="11"/>
        <w:spacing w:line="276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三、服务要求</w:t>
      </w:r>
    </w:p>
    <w:p w14:paraId="5B9B8D61">
      <w:pPr>
        <w:pStyle w:val="11"/>
        <w:spacing w:line="276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投标人提供365天×24小时×1年的技术服务及不限次数的人工上门维修。维保服务期内维保设备维护、维修所发生的所有费用（更换零部件费，人工费和出差费等）均由投标人方承担。电话响应时间：1小时，投标人提供服务热线电话供采购人与投标人的技术专家进行交流,保证及时获得在线技术支持和维修诊断。收到现场服务请求后24小时内到达维保设备现场（不可抗力除外）。安全检查和维护保养提前预约服务时间，尽量不影响日常诊疗工作。</w:t>
      </w:r>
    </w:p>
    <w:p w14:paraId="4E5BB2C7">
      <w:pPr>
        <w:pStyle w:val="11"/>
        <w:spacing w:line="276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2、零备件更换包括机械或电子组件、诊断工作站及其它所有配套部件，零备件更换的数量及种类不限. 投标人保证使用原厂生产或原厂认证许可使用的全新配件、损耗品进行维修、保养，保证维修后的设备达到原厂合格标准及相应的国家质量标准。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并提供证明材料。</w:t>
      </w:r>
    </w:p>
    <w:p w14:paraId="2689ACA1">
      <w:pPr>
        <w:autoSpaceDE w:val="0"/>
        <w:autoSpaceDN w:val="0"/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投标人提供维保服务时，按要求在采购人的设备管理部门进行备案，完成相关服务后，须在采购人的设备科、使用科室保留原始工作记录（维修工单及保养清单），并经双方签字确认，每年须出具年度维保服务报告。</w:t>
      </w:r>
    </w:p>
    <w:p w14:paraId="382689E5">
      <w:pPr>
        <w:spacing w:line="276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4、投标人的维修工程师应具有豪洛捷数字乳腺X线摄影系统修培训证书</w:t>
      </w:r>
    </w:p>
    <w:p w14:paraId="532A04B6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5、协议有效期内提供每年 2 次定期保养服务，包括设备的检查、性能测试以及必要的机械或电气调整</w:t>
      </w:r>
    </w:p>
    <w:p w14:paraId="50FCE637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（1）检查、校准机械部件各方向的运动及各按键状态</w:t>
      </w:r>
    </w:p>
    <w:p w14:paraId="6DE51D89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（2）校准压迫器的压力、厚度</w:t>
      </w:r>
    </w:p>
    <w:p w14:paraId="74775A24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（3）检查、校准联锁装置及安全装置</w:t>
      </w:r>
    </w:p>
    <w:p w14:paraId="59970082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（4）检查、校准灯丝的 DAC 值</w:t>
      </w:r>
    </w:p>
    <w:p w14:paraId="3F02CC72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（5）检查设备供电状况并进行必要调整</w:t>
      </w:r>
    </w:p>
    <w:p w14:paraId="2929C268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（6）检查、校准 KVP 与 MA 值</w:t>
      </w:r>
    </w:p>
    <w:p w14:paraId="7B84D97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（7）查看系统操作日志，查看系统错误日志</w:t>
      </w:r>
    </w:p>
    <w:p w14:paraId="711074F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（8）进行系统备份</w:t>
      </w:r>
    </w:p>
    <w:p w14:paraId="605CD069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（9）测试系统分辨率并校准</w:t>
      </w:r>
    </w:p>
    <w:p w14:paraId="573DD1B1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（10）使用 ACR 模具测试系统成像质量并校准</w:t>
      </w:r>
    </w:p>
    <w:p w14:paraId="4BF4EA7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（11）测试“数字平板探测器”各项性能指标，校准影像接收系统</w:t>
      </w:r>
    </w:p>
    <w:p w14:paraId="0C8619F1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（12）测试信噪比及亮度、对比度并校准，检查伪影</w:t>
      </w:r>
    </w:p>
    <w:p w14:paraId="1119A57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（13）提交检修报告</w:t>
      </w:r>
    </w:p>
    <w:p w14:paraId="13D2BC03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6、协议有效期内甲方享有“优先服务”及“优先使用零备件”的权利，协议有效期内若有适用的新版本软件发布，免费实施软件升级</w:t>
      </w:r>
    </w:p>
    <w:p w14:paraId="46259778">
      <w:pPr>
        <w:widowControl/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7、投标人保证设备年开机率≥95%（按一年365天，每天24小时计算）。若设备开机率低于95%，停机时间每超过一天顺延七天维保期。并承担由此给采购方造成的损失。</w:t>
      </w:r>
    </w:p>
    <w:p w14:paraId="6F1AD52D">
      <w:pPr>
        <w:spacing w:line="276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8、如果因其它原因设备不再使用（如：提前报废、病人数量急剧减少等原因，造成此设备不再使用），医院提前一个月书面通知中标公司，按日计算合同金额维保费用余款一次性付清。</w:t>
      </w:r>
    </w:p>
    <w:p w14:paraId="144AD0E3">
      <w:pPr>
        <w:spacing w:line="276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9、付款方式：首次签订合同后30日内付款50%，剩下50%合同结束后付款。</w:t>
      </w:r>
    </w:p>
    <w:p w14:paraId="759E037B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B2EAF"/>
    <w:multiLevelType w:val="multilevel"/>
    <w:tmpl w:val="24CB2EAF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zllYmJkYTIyM2JhNWVhYmE2NjkyYjhhMWU5MWQifQ=="/>
  </w:docVars>
  <w:rsids>
    <w:rsidRoot w:val="008A5871"/>
    <w:rsid w:val="000808EE"/>
    <w:rsid w:val="0009269D"/>
    <w:rsid w:val="00094194"/>
    <w:rsid w:val="000A0FF8"/>
    <w:rsid w:val="00185D12"/>
    <w:rsid w:val="001977AC"/>
    <w:rsid w:val="001B4A12"/>
    <w:rsid w:val="001D1967"/>
    <w:rsid w:val="002909B4"/>
    <w:rsid w:val="002B1A88"/>
    <w:rsid w:val="00333743"/>
    <w:rsid w:val="00375C68"/>
    <w:rsid w:val="00377B5F"/>
    <w:rsid w:val="0039699E"/>
    <w:rsid w:val="003E5DE5"/>
    <w:rsid w:val="004B4439"/>
    <w:rsid w:val="004C5067"/>
    <w:rsid w:val="004D1FF2"/>
    <w:rsid w:val="00501F7C"/>
    <w:rsid w:val="00536426"/>
    <w:rsid w:val="00555853"/>
    <w:rsid w:val="00571979"/>
    <w:rsid w:val="005D1152"/>
    <w:rsid w:val="0063053F"/>
    <w:rsid w:val="00647C69"/>
    <w:rsid w:val="0070701A"/>
    <w:rsid w:val="007270A7"/>
    <w:rsid w:val="00730AFF"/>
    <w:rsid w:val="007D786F"/>
    <w:rsid w:val="007F0209"/>
    <w:rsid w:val="008333FD"/>
    <w:rsid w:val="00836E65"/>
    <w:rsid w:val="008A5871"/>
    <w:rsid w:val="009141CA"/>
    <w:rsid w:val="009A5A27"/>
    <w:rsid w:val="009C0A87"/>
    <w:rsid w:val="00A12BBB"/>
    <w:rsid w:val="00A47892"/>
    <w:rsid w:val="00A841F1"/>
    <w:rsid w:val="00B949B2"/>
    <w:rsid w:val="00BC1EE1"/>
    <w:rsid w:val="00BC42DF"/>
    <w:rsid w:val="00C03B2F"/>
    <w:rsid w:val="00C43AEF"/>
    <w:rsid w:val="00C6422A"/>
    <w:rsid w:val="00C951C6"/>
    <w:rsid w:val="00CC5FF0"/>
    <w:rsid w:val="00D04762"/>
    <w:rsid w:val="00D8526D"/>
    <w:rsid w:val="00DA30D7"/>
    <w:rsid w:val="00DA75CE"/>
    <w:rsid w:val="00DD1406"/>
    <w:rsid w:val="00E03FE1"/>
    <w:rsid w:val="00E50D82"/>
    <w:rsid w:val="00E71546"/>
    <w:rsid w:val="00E823B9"/>
    <w:rsid w:val="00EA507D"/>
    <w:rsid w:val="00EA78B9"/>
    <w:rsid w:val="00F75C5F"/>
    <w:rsid w:val="00FC583F"/>
    <w:rsid w:val="19F4464D"/>
    <w:rsid w:val="24E7660E"/>
    <w:rsid w:val="3E2D452D"/>
    <w:rsid w:val="60A65F25"/>
    <w:rsid w:val="6D437E2C"/>
    <w:rsid w:val="71B06F45"/>
    <w:rsid w:val="7F5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120" w:line="360" w:lineRule="auto"/>
      <w:jc w:val="left"/>
      <w:outlineLvl w:val="1"/>
    </w:pPr>
    <w:rPr>
      <w:rFonts w:ascii="宋体" w:hAnsi="宋体"/>
      <w:b/>
      <w:sz w:val="28"/>
      <w:szCs w:val="20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header"/>
    <w:basedOn w:val="1"/>
    <w:link w:val="7"/>
    <w:unhideWhenUsed/>
    <w:uiPriority w:val="99"/>
    <w:pPr>
      <w:widowControl/>
      <w:tabs>
        <w:tab w:val="center" w:pos="4320"/>
        <w:tab w:val="right" w:pos="8640"/>
      </w:tabs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  <w:style w:type="character" w:customStyle="1" w:styleId="9">
    <w:name w:val="标题 2 字符"/>
    <w:basedOn w:val="6"/>
    <w:link w:val="2"/>
    <w:qFormat/>
    <w:uiPriority w:val="0"/>
    <w:rPr>
      <w:rFonts w:ascii="宋体" w:hAnsi="宋体" w:eastAsia="宋体" w:cs="Times New Roman"/>
      <w:b/>
      <w:kern w:val="2"/>
      <w:sz w:val="28"/>
      <w:szCs w:val="20"/>
      <w:lang w:val="zh-CN" w:eastAsia="zh-C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列出段落1"/>
    <w:basedOn w:val="1"/>
    <w:qFormat/>
    <w:uiPriority w:val="34"/>
    <w:pPr>
      <w:ind w:left="720"/>
      <w:contextualSpacing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1070</Words>
  <Characters>1112</Characters>
  <Lines>8</Lines>
  <Paragraphs>2</Paragraphs>
  <TotalTime>0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2020-06-29T02:25:00Z</dcterms:created>
  <dc:creator>Dong, Jun</dc:creator>
  <cp:lastModifiedBy>→_→_凸</cp:lastModifiedBy>
  <dcterms:modified xsi:type="dcterms:W3CDTF">2025-02-06T07:58:07Z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2489C385CA7E435699E9825DF54D1DD6_13</vt:lpwstr>
  </property>
  <property fmtid="{D5CDD505-2E9C-101B-9397-08002B2CF9AE}" pid="4" name="KSOTemplateDocerSaveRecord">
    <vt:lpwstr>eyJoZGlkIjoiNWIwMGM5OTI2MDMyN2E4NjlkZDI3NGFkYjAyM2Y3MjkiLCJ1c2VySWQiOiI1NDc4NDI3ODIifQ==</vt:lpwstr>
  </property>
</Properties>
</file>