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73A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  <w:t>网络安全设备升级续费扩容项目</w:t>
      </w:r>
    </w:p>
    <w:p w14:paraId="3529B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第二次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eastAsia="zh-CN"/>
        </w:rPr>
        <w:t>）</w:t>
      </w:r>
    </w:p>
    <w:p w14:paraId="67BB03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采购文件</w:t>
      </w:r>
    </w:p>
    <w:p w14:paraId="242D6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0701</w:t>
      </w:r>
    </w:p>
    <w:tbl>
      <w:tblPr>
        <w:tblStyle w:val="5"/>
        <w:tblpPr w:leftFromText="180" w:rightFromText="180" w:vertAnchor="text" w:horzAnchor="page" w:tblpXSpec="center" w:tblpY="606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7421"/>
      </w:tblGrid>
      <w:tr w14:paraId="7ED5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4A72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27A9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31EE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B072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F4CC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网络安全设备升级续费扩容项目（第二次）</w:t>
            </w:r>
          </w:p>
        </w:tc>
      </w:tr>
      <w:tr w14:paraId="2D34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FBC9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B209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人民币贰拾肆万元整（¥240,000.00）</w:t>
            </w:r>
          </w:p>
        </w:tc>
      </w:tr>
      <w:tr w14:paraId="78FD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F8DC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EEC3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院内谈判</w:t>
            </w:r>
          </w:p>
        </w:tc>
      </w:tr>
      <w:tr w14:paraId="0DE2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E39F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6DEE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2025年7月21日</w:t>
            </w:r>
          </w:p>
        </w:tc>
      </w:tr>
      <w:tr w14:paraId="1760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853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报名截止时间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61C2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2025年7月28日 12时00分</w:t>
            </w:r>
          </w:p>
        </w:tc>
      </w:tr>
      <w:tr w14:paraId="1AC7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1A81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74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575C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2025年7月29日 15时00分</w:t>
            </w:r>
          </w:p>
        </w:tc>
      </w:tr>
      <w:tr w14:paraId="497B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B107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2BFD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4C91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BF98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410D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7A7A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4AD3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BECA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谈判邀请函</w:t>
      </w:r>
    </w:p>
    <w:p w14:paraId="7E12AD61">
      <w:pPr>
        <w:ind w:firstLine="5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网络安全设备升级续费扩容项目（第二次）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0701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）进行院内谈判采购，欢迎符合资格条件的供应商参加谈判。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 w:firstLine="5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24万元，因近期参加“湖湘杯省级攻防演练”的紧急需求，现有网络安全设备需立即升级加固以应对演练中的高风险挑战。为确保演练期间网络与数据安全，紧急单独采购本项目的安全设备续费扩容服务，服务周期为1年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二、供应商资格要求</w:t>
      </w:r>
    </w:p>
    <w:p w14:paraId="2EA3EBE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具有独立承担民事责任能力</w:t>
      </w:r>
    </w:p>
    <w:p w14:paraId="4571659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近1年财务报表或审计报告复印件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119D40E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05283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09B66EF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参加采购活动前三年内无重大违法失信记录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3FBC17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时间：2025年7月21日至7月28日（工作日9:00-11:30，14:30-17:00）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方式：现场报名，需提供营业执照复印件（加盖公章）、法定代表人授权书及供应商资格要求所含内容的证明材料一份，胶装成册。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日15时00分（北京时间）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供应商须在响应文件中提供真实、准确、完整的材料，任何虚假材料将导致投标无效并依法承担法律责任。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一、谈判程序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宣布谈判纪律及注意事项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谈判小组与供应商分别进行谈判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副本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电子版1份（U盘存储）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谈判小组由采购人代表和相关专家共3人组成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谈判结束后，供应商应在等候区等待通知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p w14:paraId="1D5D2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一、需续费设备规格数量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3104"/>
        <w:gridCol w:w="2836"/>
        <w:gridCol w:w="1216"/>
        <w:gridCol w:w="1143"/>
      </w:tblGrid>
      <w:tr w14:paraId="6769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规格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45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B0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0C0F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EE0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8F1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外网防火墙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59C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NSG3000-TE45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FA33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奇安信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3F90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2台</w:t>
            </w:r>
          </w:p>
        </w:tc>
      </w:tr>
      <w:tr w14:paraId="1759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20D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B5233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负载均衡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ECD13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AD-1000-B1800-EX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7FE6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E8206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1D45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047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E27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VPN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B5AF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VPN-1000-B1030-BU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56F3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6F19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009D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C3F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CA730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入侵防御系统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B511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NIPS-1000-D420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DED70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3583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0878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699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1F2BF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虚拟防火墙安全系统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26E5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SD-AF-1000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7D42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83B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1套</w:t>
            </w:r>
          </w:p>
        </w:tc>
      </w:tr>
      <w:tr w14:paraId="5BE1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F7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16125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上网行为管理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FA8E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AC-1000-D600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1A35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7429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0F2B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C48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F5FB9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虚拟化安全防护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E54F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SdSec-1000-H440M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EAB2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3596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20套</w:t>
            </w:r>
          </w:p>
        </w:tc>
      </w:tr>
      <w:tr w14:paraId="5DBC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94C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224FC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内网防火墙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2224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AF-1000-FA40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C9150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1FBB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4台</w:t>
            </w:r>
          </w:p>
        </w:tc>
      </w:tr>
      <w:tr w14:paraId="3A3E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14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6EE1F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数据库审计系统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11C4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DAS-1000-A620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16C536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0111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4B8C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385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69CB3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日志审计系统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B2FF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LAS-1000-A600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00A9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C3100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692A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E0C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AF8B5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网闸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C236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GAP-1000-A600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0F18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19A9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3AA7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8A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51659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堡垒机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E6C7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OSM-1000-C600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FB518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2FEC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5179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91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12AFA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漏洞扫描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813E6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BVT-1000-A620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6572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7A8C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0093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EC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7B07C">
            <w:pPr>
              <w:autoSpaceDE w:val="0"/>
              <w:autoSpaceDN w:val="0"/>
              <w:adjustRightInd w:val="0"/>
              <w:snapToGrid w:val="0"/>
              <w:spacing w:line="360" w:lineRule="auto"/>
              <w:ind w:right="507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准入控制系统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89271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ASM6307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B2E5B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盈高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786717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1台</w:t>
            </w:r>
          </w:p>
        </w:tc>
      </w:tr>
      <w:tr w14:paraId="26A5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1D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7F0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杀毒软件</w:t>
            </w:r>
          </w:p>
        </w:tc>
        <w:tc>
          <w:tcPr>
            <w:tcW w:w="15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A2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EDR</w:t>
            </w:r>
          </w:p>
        </w:tc>
        <w:tc>
          <w:tcPr>
            <w:tcW w:w="6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6F7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深信服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F2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400点</w:t>
            </w:r>
          </w:p>
        </w:tc>
      </w:tr>
    </w:tbl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二、商务要求</w:t>
      </w:r>
    </w:p>
    <w:p w14:paraId="0FE93D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交货期：合同签订后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个日历日内</w:t>
      </w:r>
    </w:p>
    <w:p w14:paraId="439384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指定地点</w:t>
      </w:r>
    </w:p>
    <w:p w14:paraId="25652F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质保期：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年（自验收合格之日起）</w:t>
      </w:r>
    </w:p>
    <w:p w14:paraId="5770BF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付款方式：安装调试验收合格后支付9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6个月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后支付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</w:p>
    <w:p w14:paraId="08BF1C9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加盖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深信服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公章的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售后服务承诺函）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胶装成册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34B833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7A24A3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226F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C683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42DA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D6F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1DF4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6B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853E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F6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5237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F6A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4EB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751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279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D465A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7F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5A4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70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719B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72F2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6C0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3352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C18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7DD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3156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CF05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111C37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304FC6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4D285A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2DAA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E64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7FB3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BA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5A0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9F41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DF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6EA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B76E2F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6B20DD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03B2CCDA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0CE9E655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4BD953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6"/>
        <w:gridCol w:w="830"/>
        <w:gridCol w:w="1306"/>
        <w:gridCol w:w="2611"/>
      </w:tblGrid>
      <w:tr w14:paraId="55AC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792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01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A47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19B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55D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B1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785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8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BB24CF">
            <w:pPr>
              <w:pStyle w:val="8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EDC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ECB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6FB9C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2F6258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6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7B8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1985F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BF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2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AFD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6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973C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32CC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3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A17B2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79E1D4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5F6E59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4D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3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C994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72FE72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E2887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FA89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D164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7F16C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DFD6B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4A08F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B6B67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A2BE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B7E11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附件4：商务条款响应表格式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38"/>
        <w:gridCol w:w="1911"/>
        <w:gridCol w:w="1415"/>
        <w:gridCol w:w="2208"/>
      </w:tblGrid>
      <w:tr w14:paraId="538C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5C4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748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商务条款内容</w:t>
            </w: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F2D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招标文件要求</w:t>
            </w: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9C5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94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4841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995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C182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9CD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9C90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F3552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55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01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40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3DEC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99B7B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EC666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73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98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8F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D1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0AC3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25B0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C0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E5CD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8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0955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D4E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96CD5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3CF6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8D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742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0E41F0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341EFC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1E8711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3D1BF8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76303E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</w:p>
    <w:p w14:paraId="761A5B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139FB9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10147E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90203"/>
    <w:charset w:val="00"/>
    <w:family w:val="auto"/>
    <w:pitch w:val="default"/>
    <w:sig w:usb0="E40006FF" w:usb1="4000E07B" w:usb2="00000001" w:usb3="00000000" w:csb0="2000019F" w:csb1="D7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8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9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5E22"/>
    <w:rsid w:val="02F54FC6"/>
    <w:rsid w:val="0365214C"/>
    <w:rsid w:val="03822CFE"/>
    <w:rsid w:val="06CC603E"/>
    <w:rsid w:val="07686592"/>
    <w:rsid w:val="078B7CA7"/>
    <w:rsid w:val="09412D13"/>
    <w:rsid w:val="0B8D0492"/>
    <w:rsid w:val="0D077DD0"/>
    <w:rsid w:val="0DE33296"/>
    <w:rsid w:val="0FB56209"/>
    <w:rsid w:val="112A6783"/>
    <w:rsid w:val="1367781A"/>
    <w:rsid w:val="13B5667C"/>
    <w:rsid w:val="17D12FCB"/>
    <w:rsid w:val="1D2D5631"/>
    <w:rsid w:val="25D041CF"/>
    <w:rsid w:val="263A2B6C"/>
    <w:rsid w:val="27652AE2"/>
    <w:rsid w:val="2A467D32"/>
    <w:rsid w:val="2B6C69A6"/>
    <w:rsid w:val="2CEB2E12"/>
    <w:rsid w:val="2CED26E7"/>
    <w:rsid w:val="2FEE6F3F"/>
    <w:rsid w:val="304E6033"/>
    <w:rsid w:val="30744ECD"/>
    <w:rsid w:val="31AC0DC2"/>
    <w:rsid w:val="340E4295"/>
    <w:rsid w:val="35A149B6"/>
    <w:rsid w:val="35E71C6E"/>
    <w:rsid w:val="39B622BA"/>
    <w:rsid w:val="3A6164C2"/>
    <w:rsid w:val="3A6A181A"/>
    <w:rsid w:val="3BA6175F"/>
    <w:rsid w:val="3BAC5E63"/>
    <w:rsid w:val="3C3F0A85"/>
    <w:rsid w:val="3E677F46"/>
    <w:rsid w:val="426F49B7"/>
    <w:rsid w:val="4290203A"/>
    <w:rsid w:val="46FF32EA"/>
    <w:rsid w:val="47BF6F48"/>
    <w:rsid w:val="48E82884"/>
    <w:rsid w:val="4A136DEA"/>
    <w:rsid w:val="4A8204BA"/>
    <w:rsid w:val="4ABA40F8"/>
    <w:rsid w:val="52AF02BB"/>
    <w:rsid w:val="52B36DB9"/>
    <w:rsid w:val="53BD2563"/>
    <w:rsid w:val="563034C0"/>
    <w:rsid w:val="570648C1"/>
    <w:rsid w:val="5713049E"/>
    <w:rsid w:val="58020E8D"/>
    <w:rsid w:val="58B303D9"/>
    <w:rsid w:val="58E57753"/>
    <w:rsid w:val="596C4852"/>
    <w:rsid w:val="59EE111B"/>
    <w:rsid w:val="5BA216D7"/>
    <w:rsid w:val="5BD32811"/>
    <w:rsid w:val="5EBC76FA"/>
    <w:rsid w:val="604F5C1D"/>
    <w:rsid w:val="625B18C5"/>
    <w:rsid w:val="644F0CB1"/>
    <w:rsid w:val="672A7AB8"/>
    <w:rsid w:val="6808604B"/>
    <w:rsid w:val="68FC5484"/>
    <w:rsid w:val="6B5238F7"/>
    <w:rsid w:val="6C034850"/>
    <w:rsid w:val="6D50469D"/>
    <w:rsid w:val="6F0F4163"/>
    <w:rsid w:val="70DE5F08"/>
    <w:rsid w:val="720E6749"/>
    <w:rsid w:val="724A5EAE"/>
    <w:rsid w:val="741B10A6"/>
    <w:rsid w:val="744F5002"/>
    <w:rsid w:val="77764653"/>
    <w:rsid w:val="78C64775"/>
    <w:rsid w:val="7A715CD2"/>
    <w:rsid w:val="7AE00606"/>
    <w:rsid w:val="7BE75B20"/>
    <w:rsid w:val="7D0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引言二级条标题"/>
    <w:basedOn w:val="9"/>
    <w:next w:val="10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9">
    <w:name w:val="引言一级条标题"/>
    <w:basedOn w:val="1"/>
    <w:next w:val="10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1564</Words>
  <Characters>1854</Characters>
  <Lines>0</Lines>
  <Paragraphs>0</Paragraphs>
  <TotalTime>3</TotalTime>
  <ScaleCrop>false</ScaleCrop>
  <LinksUpToDate>false</LinksUpToDate>
  <CharactersWithSpaces>1864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2025-07-21T07:19:43Z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eyJoZGlkIjoiNzk3OWNmODIyYjYyMjI1ODczMjA3NWMxNzk0ZTg5YmUiLCJ1c2VySWQiOiIzMzcxNDI2NTkifQ==</vt:lpwstr>
  </property>
  <property fmtid="{D5CDD505-2E9C-101B-9397-08002B2CF9AE}" pid="4" name="ICV">
    <vt:lpwstr>052EF4A3896C41E98478048F85FF23F1_13</vt:lpwstr>
  </property>
</Properties>
</file>