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25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五号楼中央空调主机维保</w:t>
      </w:r>
    </w:p>
    <w:p w14:paraId="30F8F0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60"/>
          <w:sz w:val="42"/>
          <w:szCs w:val="42"/>
          <w:lang w:val="en-US" w:eastAsia="zh-CN"/>
        </w:rPr>
        <w:t>采购文件</w:t>
      </w:r>
    </w:p>
    <w:p w14:paraId="2032AF81">
      <w:pPr>
        <w:rPr>
          <w:rFonts w:hint="eastAsia"/>
          <w:lang w:eastAsia="zh-CN"/>
        </w:rPr>
      </w:pPr>
    </w:p>
    <w:p w14:paraId="57F46E5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第一章 采购邀请函</w:t>
      </w:r>
    </w:p>
    <w:p w14:paraId="45CBD06E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邵阳学院附属第二医院就“五号楼中央空调主机维保项目”（项目编号：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SYXYFEYY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0305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）进行采购，欢迎符合资格条件的供应商参加谈判。</w:t>
      </w:r>
    </w:p>
    <w:p w14:paraId="71300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一、项目概况</w:t>
      </w:r>
    </w:p>
    <w:p w14:paraId="2A729BBC">
      <w:pPr>
        <w:ind w:firstLine="540" w:firstLineChars="200"/>
        <w:textAlignment w:val="center"/>
        <w:rPr>
          <w:rFonts w:hint="eastAsia"/>
          <w:color w:va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为保证邵阳学院附属第二医院的中央空调优质可靠运行，现拟对邵阳学院附属第二医院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五号楼中央空调主机维保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服务进行招标，维保范围：约克离心机组2台、良机冷却塔4台。服务周期为自中标之日起一年。</w:t>
      </w:r>
    </w:p>
    <w:p w14:paraId="26B218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二、供应商资格要求</w:t>
      </w:r>
    </w:p>
    <w:p w14:paraId="1F98DB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 具有独立法人资格的专业维保公司，具有相关空调设备维保的合法资质（制冷空调维修资质A类2级及以上，制冷空调清洗维保资质3级及以上）。</w:t>
      </w:r>
    </w:p>
    <w:p w14:paraId="038A487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 近3年同类项目案例（至少3个）。</w:t>
      </w:r>
    </w:p>
    <w:p w14:paraId="1CADB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三、报名资料提交</w:t>
      </w:r>
    </w:p>
    <w:p w14:paraId="66CE02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日（工作日9:00-11:30，14:30-17:00）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地点：邵阳学院附属第二医院国有资产管理办公室（6号楼309）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方式：现场报名，需提供营业执照复印件、法定代表人授权书及供应商资格要求所含内容的证明材料，胶装成册</w:t>
      </w:r>
    </w:p>
    <w:p w14:paraId="4F5467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四、响应文件提交</w:t>
      </w:r>
    </w:p>
    <w:p w14:paraId="4149A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截止时间：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u w:val="single"/>
          <w:lang w:val="en-US" w:eastAsia="zh-CN" w:bidi="ar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日16时（北京时间）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地点：邵阳学院附属第二医院行政楼3楼会议室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逾期送达或未按要求密封的响应文件将不予受理</w:t>
      </w:r>
    </w:p>
    <w:p w14:paraId="78E866E0">
      <w:pPr>
        <w:keepNext w:val="0"/>
        <w:keepLines w:val="0"/>
        <w:widowControl/>
        <w:suppressLineNumbers w:val="0"/>
        <w:pBdr>
          <w:top w:val="single" w:color="FFCC00" w:sz="6" w:space="11"/>
          <w:left w:val="single" w:color="FFCC00" w:sz="6" w:space="11"/>
          <w:bottom w:val="single" w:color="FFCC00" w:sz="6" w:space="11"/>
          <w:right w:val="single" w:color="FFCC00" w:sz="6" w:space="11"/>
        </w:pBdr>
        <w:shd w:val="clear" w:fill="FFF9E6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重要提示：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供应商须在响应文件中提供真实、准确、完整的材料，任何虚假材料将导致投标无效并承担相应法律责任。</w:t>
      </w:r>
    </w:p>
    <w:p w14:paraId="53E76A32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第二章 供应商须知</w:t>
      </w:r>
    </w:p>
    <w:p w14:paraId="1A777C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一、谈判程序</w:t>
      </w:r>
    </w:p>
    <w:p w14:paraId="7F10020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供应商签到及资格审查</w:t>
      </w:r>
    </w:p>
    <w:p w14:paraId="1C7C15B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宣布谈判纪律及注意事项</w:t>
      </w:r>
    </w:p>
    <w:p w14:paraId="1BEF5BF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第一轮报价（密封递交）</w:t>
      </w:r>
    </w:p>
    <w:p w14:paraId="3DB3975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谈判小组与供应商分别进行谈判</w:t>
      </w:r>
    </w:p>
    <w:p w14:paraId="1821C25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供应商最终承诺及最终报价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>报价单需加盖公章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）</w:t>
      </w:r>
    </w:p>
    <w:p w14:paraId="53B8E4B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right="0" w:hanging="360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谈判小组评审并推荐成交候选人</w:t>
      </w:r>
    </w:p>
    <w:p w14:paraId="44299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二、响应文件编制要求</w:t>
      </w:r>
    </w:p>
    <w:p w14:paraId="6045EE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响应文件须按第四章格式要求编制</w:t>
      </w:r>
    </w:p>
    <w:p w14:paraId="0343D3B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所有文件均需加盖公章，复印件需注明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与原件一致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eastAsia="zh-CN"/>
        </w:rPr>
        <w:t>”</w:t>
      </w:r>
    </w:p>
    <w:p w14:paraId="3314E28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报价为人民币含税价，包含运输、安装、培训等一切费用</w:t>
      </w:r>
    </w:p>
    <w:p w14:paraId="17D304C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</w:rPr>
        <w:t>响应文件正本1份</w:t>
      </w:r>
    </w:p>
    <w:p w14:paraId="45E857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三、谈判规则</w:t>
      </w:r>
    </w:p>
    <w:p w14:paraId="785FDA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 谈判小组由采购人代表和相关专家共3人组成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 谈判过程中供应商不得透露可能影响公平竞争的信息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3. 最终报价不得高于首轮报价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4. 谈判结束后，供应商须在等候区等待通知</w:t>
      </w:r>
    </w:p>
    <w:p w14:paraId="19861698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第三章 采购需求</w:t>
      </w:r>
    </w:p>
    <w:p w14:paraId="5ADD66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一、维保服务项目</w:t>
      </w:r>
    </w:p>
    <w:tbl>
      <w:tblPr>
        <w:tblStyle w:val="11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020"/>
        <w:gridCol w:w="941"/>
        <w:gridCol w:w="941"/>
        <w:gridCol w:w="4443"/>
      </w:tblGrid>
      <w:tr w14:paraId="646B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41" w:type="dxa"/>
            <w:vAlign w:val="center"/>
          </w:tcPr>
          <w:p w14:paraId="3B207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序号</w:t>
            </w:r>
          </w:p>
        </w:tc>
        <w:tc>
          <w:tcPr>
            <w:tcW w:w="2020" w:type="dxa"/>
            <w:vAlign w:val="center"/>
          </w:tcPr>
          <w:p w14:paraId="2C8CE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设备名称</w:t>
            </w:r>
          </w:p>
        </w:tc>
        <w:tc>
          <w:tcPr>
            <w:tcW w:w="941" w:type="dxa"/>
            <w:vAlign w:val="center"/>
          </w:tcPr>
          <w:p w14:paraId="77B61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数量</w:t>
            </w:r>
          </w:p>
        </w:tc>
        <w:tc>
          <w:tcPr>
            <w:tcW w:w="941" w:type="dxa"/>
            <w:vAlign w:val="center"/>
          </w:tcPr>
          <w:p w14:paraId="4636A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单位</w:t>
            </w:r>
          </w:p>
        </w:tc>
        <w:tc>
          <w:tcPr>
            <w:tcW w:w="4441" w:type="dxa"/>
            <w:vAlign w:val="center"/>
          </w:tcPr>
          <w:p w14:paraId="4FF86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备注</w:t>
            </w:r>
          </w:p>
        </w:tc>
      </w:tr>
      <w:tr w14:paraId="4534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3DE54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2020" w:type="dxa"/>
            <w:vAlign w:val="center"/>
          </w:tcPr>
          <w:p w14:paraId="439F1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约克离心机</w:t>
            </w:r>
          </w:p>
        </w:tc>
        <w:tc>
          <w:tcPr>
            <w:tcW w:w="941" w:type="dxa"/>
            <w:vAlign w:val="center"/>
          </w:tcPr>
          <w:p w14:paraId="53F26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941" w:type="dxa"/>
            <w:vAlign w:val="center"/>
          </w:tcPr>
          <w:p w14:paraId="59765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3D55B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空调主机全年维护保养</w:t>
            </w:r>
          </w:p>
        </w:tc>
      </w:tr>
      <w:tr w14:paraId="334A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7C76B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2020" w:type="dxa"/>
            <w:vAlign w:val="center"/>
          </w:tcPr>
          <w:p w14:paraId="73A1E6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约克K冷冻油</w:t>
            </w:r>
          </w:p>
        </w:tc>
        <w:tc>
          <w:tcPr>
            <w:tcW w:w="941" w:type="dxa"/>
            <w:vAlign w:val="center"/>
          </w:tcPr>
          <w:p w14:paraId="63BFD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941" w:type="dxa"/>
            <w:vAlign w:val="center"/>
          </w:tcPr>
          <w:p w14:paraId="7EEFBD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桶</w:t>
            </w:r>
          </w:p>
        </w:tc>
        <w:tc>
          <w:tcPr>
            <w:tcW w:w="4441" w:type="dxa"/>
            <w:vAlign w:val="center"/>
          </w:tcPr>
          <w:p w14:paraId="14F02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保养耗材</w:t>
            </w:r>
          </w:p>
        </w:tc>
      </w:tr>
      <w:tr w14:paraId="3043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3F9E26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3</w:t>
            </w:r>
          </w:p>
        </w:tc>
        <w:tc>
          <w:tcPr>
            <w:tcW w:w="2020" w:type="dxa"/>
            <w:vAlign w:val="center"/>
          </w:tcPr>
          <w:p w14:paraId="072C1D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VSD启动柜冷却液</w:t>
            </w:r>
          </w:p>
        </w:tc>
        <w:tc>
          <w:tcPr>
            <w:tcW w:w="941" w:type="dxa"/>
            <w:vAlign w:val="center"/>
          </w:tcPr>
          <w:p w14:paraId="14520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941" w:type="dxa"/>
            <w:vAlign w:val="center"/>
          </w:tcPr>
          <w:p w14:paraId="316E2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瓶</w:t>
            </w:r>
          </w:p>
        </w:tc>
        <w:tc>
          <w:tcPr>
            <w:tcW w:w="4441" w:type="dxa"/>
            <w:vAlign w:val="center"/>
          </w:tcPr>
          <w:p w14:paraId="75E3E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保养耗材</w:t>
            </w:r>
          </w:p>
        </w:tc>
      </w:tr>
      <w:tr w14:paraId="7E4F0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5095C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2020" w:type="dxa"/>
            <w:vAlign w:val="center"/>
          </w:tcPr>
          <w:p w14:paraId="6A109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油过滤器</w:t>
            </w:r>
          </w:p>
        </w:tc>
        <w:tc>
          <w:tcPr>
            <w:tcW w:w="941" w:type="dxa"/>
            <w:vAlign w:val="center"/>
          </w:tcPr>
          <w:p w14:paraId="266E3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941" w:type="dxa"/>
            <w:vAlign w:val="center"/>
          </w:tcPr>
          <w:p w14:paraId="321479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0CEEC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保养耗材</w:t>
            </w:r>
          </w:p>
        </w:tc>
      </w:tr>
      <w:tr w14:paraId="54536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45C71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5</w:t>
            </w:r>
          </w:p>
        </w:tc>
        <w:tc>
          <w:tcPr>
            <w:tcW w:w="2020" w:type="dxa"/>
            <w:vAlign w:val="center"/>
          </w:tcPr>
          <w:p w14:paraId="0135A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电机润滑脂</w:t>
            </w:r>
          </w:p>
        </w:tc>
        <w:tc>
          <w:tcPr>
            <w:tcW w:w="941" w:type="dxa"/>
            <w:vAlign w:val="center"/>
          </w:tcPr>
          <w:p w14:paraId="3D973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/</w:t>
            </w:r>
          </w:p>
        </w:tc>
        <w:tc>
          <w:tcPr>
            <w:tcW w:w="941" w:type="dxa"/>
            <w:vAlign w:val="center"/>
          </w:tcPr>
          <w:p w14:paraId="34EB40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瓶</w:t>
            </w:r>
          </w:p>
        </w:tc>
        <w:tc>
          <w:tcPr>
            <w:tcW w:w="4441" w:type="dxa"/>
            <w:vAlign w:val="center"/>
          </w:tcPr>
          <w:p w14:paraId="3342EE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保养耗材</w:t>
            </w:r>
          </w:p>
        </w:tc>
      </w:tr>
      <w:tr w14:paraId="340D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2A15B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  <w:tc>
          <w:tcPr>
            <w:tcW w:w="2020" w:type="dxa"/>
            <w:vAlign w:val="center"/>
          </w:tcPr>
          <w:p w14:paraId="6BEDE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冷凝器化学通炮</w:t>
            </w:r>
          </w:p>
        </w:tc>
        <w:tc>
          <w:tcPr>
            <w:tcW w:w="941" w:type="dxa"/>
            <w:vAlign w:val="center"/>
          </w:tcPr>
          <w:p w14:paraId="7B114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941" w:type="dxa"/>
            <w:vAlign w:val="center"/>
          </w:tcPr>
          <w:p w14:paraId="45653B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44E31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铜管药水清洗（每年一次）</w:t>
            </w:r>
          </w:p>
        </w:tc>
      </w:tr>
      <w:tr w14:paraId="39ED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4A0D01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7</w:t>
            </w:r>
          </w:p>
        </w:tc>
        <w:tc>
          <w:tcPr>
            <w:tcW w:w="2020" w:type="dxa"/>
            <w:vAlign w:val="center"/>
          </w:tcPr>
          <w:p w14:paraId="4F3B7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蒸发器化学清洗</w:t>
            </w:r>
          </w:p>
        </w:tc>
        <w:tc>
          <w:tcPr>
            <w:tcW w:w="941" w:type="dxa"/>
            <w:vAlign w:val="center"/>
          </w:tcPr>
          <w:p w14:paraId="24E6E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941" w:type="dxa"/>
            <w:vAlign w:val="center"/>
          </w:tcPr>
          <w:p w14:paraId="59942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50A7B3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铜管药水清洗（每年一次）</w:t>
            </w:r>
          </w:p>
        </w:tc>
      </w:tr>
      <w:tr w14:paraId="0288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19622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8</w:t>
            </w:r>
          </w:p>
        </w:tc>
        <w:tc>
          <w:tcPr>
            <w:tcW w:w="2020" w:type="dxa"/>
            <w:vAlign w:val="center"/>
          </w:tcPr>
          <w:p w14:paraId="743B4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冷却塔维护</w:t>
            </w:r>
          </w:p>
        </w:tc>
        <w:tc>
          <w:tcPr>
            <w:tcW w:w="941" w:type="dxa"/>
            <w:vAlign w:val="center"/>
          </w:tcPr>
          <w:p w14:paraId="0DE15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</w:p>
        </w:tc>
        <w:tc>
          <w:tcPr>
            <w:tcW w:w="941" w:type="dxa"/>
            <w:vAlign w:val="center"/>
          </w:tcPr>
          <w:p w14:paraId="77E4D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6DA2A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清洗填料及托盘、根据水质情况投入杀菌灭藻剂（运行季节每月一次）</w:t>
            </w:r>
          </w:p>
        </w:tc>
      </w:tr>
      <w:tr w14:paraId="42F5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1DFB65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9</w:t>
            </w:r>
          </w:p>
        </w:tc>
        <w:tc>
          <w:tcPr>
            <w:tcW w:w="2020" w:type="dxa"/>
            <w:vAlign w:val="center"/>
          </w:tcPr>
          <w:p w14:paraId="1529C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冷却水管Y型过滤器</w:t>
            </w:r>
          </w:p>
        </w:tc>
        <w:tc>
          <w:tcPr>
            <w:tcW w:w="941" w:type="dxa"/>
            <w:vAlign w:val="center"/>
          </w:tcPr>
          <w:p w14:paraId="5DBA9D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941" w:type="dxa"/>
            <w:vAlign w:val="center"/>
          </w:tcPr>
          <w:p w14:paraId="28C2B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6F077C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拆除过滤器清洗管道泥沙（每年一次）</w:t>
            </w:r>
          </w:p>
        </w:tc>
      </w:tr>
      <w:tr w14:paraId="66FA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566DC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10</w:t>
            </w:r>
          </w:p>
        </w:tc>
        <w:tc>
          <w:tcPr>
            <w:tcW w:w="2020" w:type="dxa"/>
            <w:vAlign w:val="center"/>
          </w:tcPr>
          <w:p w14:paraId="4DEDA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配电柜</w:t>
            </w:r>
          </w:p>
        </w:tc>
        <w:tc>
          <w:tcPr>
            <w:tcW w:w="941" w:type="dxa"/>
            <w:vAlign w:val="center"/>
          </w:tcPr>
          <w:p w14:paraId="46AF5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941" w:type="dxa"/>
            <w:vAlign w:val="center"/>
          </w:tcPr>
          <w:p w14:paraId="41C85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2BD482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巡检除尘、线路检查（每月一次）</w:t>
            </w:r>
          </w:p>
        </w:tc>
      </w:tr>
      <w:tr w14:paraId="049C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1" w:type="dxa"/>
            <w:vAlign w:val="center"/>
          </w:tcPr>
          <w:p w14:paraId="3C724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11</w:t>
            </w:r>
          </w:p>
        </w:tc>
        <w:tc>
          <w:tcPr>
            <w:tcW w:w="2020" w:type="dxa"/>
            <w:vAlign w:val="center"/>
          </w:tcPr>
          <w:p w14:paraId="0CA91D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水泵</w:t>
            </w:r>
          </w:p>
        </w:tc>
        <w:tc>
          <w:tcPr>
            <w:tcW w:w="941" w:type="dxa"/>
            <w:vAlign w:val="center"/>
          </w:tcPr>
          <w:p w14:paraId="4D200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6</w:t>
            </w:r>
          </w:p>
        </w:tc>
        <w:tc>
          <w:tcPr>
            <w:tcW w:w="941" w:type="dxa"/>
            <w:vAlign w:val="center"/>
          </w:tcPr>
          <w:p w14:paraId="1AC67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台</w:t>
            </w:r>
          </w:p>
        </w:tc>
        <w:tc>
          <w:tcPr>
            <w:tcW w:w="4441" w:type="dxa"/>
            <w:vAlign w:val="center"/>
          </w:tcPr>
          <w:p w14:paraId="709B7F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150" w:beforeAutospacing="0" w:after="15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冷却、冷冻水泵注射黄油润滑（每年一次）</w:t>
            </w:r>
          </w:p>
        </w:tc>
      </w:tr>
    </w:tbl>
    <w:p w14:paraId="747E47BD">
      <w:pPr>
        <w:keepNext w:val="0"/>
        <w:keepLines w:val="0"/>
        <w:widowControl/>
        <w:suppressLineNumbers w:val="0"/>
        <w:pBdr>
          <w:top w:val="single" w:color="FFCC00" w:sz="6" w:space="11"/>
          <w:left w:val="single" w:color="FFCC00" w:sz="6" w:space="11"/>
          <w:bottom w:val="single" w:color="FFCC00" w:sz="6" w:space="11"/>
          <w:right w:val="single" w:color="FFCC00" w:sz="6" w:space="11"/>
        </w:pBdr>
        <w:shd w:val="clear" w:fill="FFF9E6"/>
        <w:spacing w:before="300" w:beforeAutospacing="0" w:after="300" w:afterAutospacing="0"/>
        <w:ind w:left="0" w:right="0" w:firstLine="0"/>
        <w:jc w:val="left"/>
        <w:rPr>
          <w:rStyle w:val="13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</w:pPr>
      <w:r>
        <w:rPr>
          <w:rStyle w:val="13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特别提示：</w:t>
      </w:r>
      <w:r>
        <w:rPr>
          <w:rStyle w:val="13"/>
          <w:rFonts w:hint="eastAsia" w:ascii="仿宋" w:hAnsi="仿宋" w:eastAsia="仿宋" w:cs="仿宋"/>
          <w:b w:val="0"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9E6"/>
          <w:lang w:val="en-US" w:eastAsia="zh-CN" w:bidi="ar"/>
        </w:rPr>
        <w:t>供应商需提供设备制造手册标准的预防性保养服务，包含保养耗材。500元以内的零配件免费提供。</w:t>
      </w:r>
    </w:p>
    <w:p w14:paraId="4D491F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二、维保服务内容</w:t>
      </w:r>
    </w:p>
    <w:p w14:paraId="587C35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1. 定期巡检（机组运行期间每月一次），包括但不限于：  </w:t>
      </w:r>
    </w:p>
    <w:p w14:paraId="2AED5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1.1 检查冷水机组，调整安全控制装置</w:t>
      </w:r>
    </w:p>
    <w:p w14:paraId="3BE38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1.2 检查控制装置的运行</w:t>
      </w:r>
    </w:p>
    <w:p w14:paraId="76F503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1.3 检查制冷剂液位和油位</w:t>
      </w:r>
    </w:p>
    <w:p w14:paraId="29ADC2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1.4 检查润滑系统的运行</w:t>
      </w:r>
    </w:p>
    <w:p w14:paraId="53613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1.5 检查回油系统</w:t>
      </w:r>
    </w:p>
    <w:p w14:paraId="0A8C23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1.6 检查电机和启动器的运行</w:t>
      </w:r>
    </w:p>
    <w:p w14:paraId="2508C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1.7 润滑运动部件，紧固松动螺栓</w:t>
      </w:r>
    </w:p>
    <w:p w14:paraId="0CECB0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1.8 检查冷却、冷冻水泵及冷却塔风机运行状态</w:t>
      </w:r>
    </w:p>
    <w:p w14:paraId="65A0DC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1.9 记录运行状态参数，分析确认机组运行正常，必要时进行机组检修</w:t>
      </w:r>
    </w:p>
    <w:p w14:paraId="319865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记录和报告相关配件情况</w:t>
      </w:r>
    </w:p>
    <w:p w14:paraId="2C62A9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2. 定期保养  </w:t>
      </w:r>
    </w:p>
    <w:p w14:paraId="5EFBF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2.1 季节性开机前/停机后全面保养  </w:t>
      </w:r>
    </w:p>
    <w:p w14:paraId="54A0A3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2.2 清洗冷凝器、蒸发器</w:t>
      </w:r>
    </w:p>
    <w:p w14:paraId="454BD2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2.3 冷却塔清洗及水质处理</w:t>
      </w:r>
    </w:p>
    <w:p w14:paraId="5C927D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2.4 检查水系统运行情况（包括水泵、水流开关、冷却塔、阀门等）</w:t>
      </w:r>
    </w:p>
    <w:p w14:paraId="097A26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2.5 管道系统检查（保温层、阀门泄漏等）</w:t>
      </w:r>
    </w:p>
    <w:p w14:paraId="40C2FB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3. 耗材更换：提供原厂耗材配件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27"/>
          <w:szCs w:val="27"/>
          <w:lang w:val="en-US" w:eastAsia="zh-CN" w:bidi="ar"/>
        </w:rPr>
        <w:t>（承诺提供证明）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，并负责更换，提供3个月质保期。</w:t>
      </w:r>
    </w:p>
    <w:p w14:paraId="681E37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4. 应急维修  </w:t>
      </w:r>
    </w:p>
    <w:p w14:paraId="07E645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0" w:firstLineChars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   提供7×24小时紧急故障响应（30分钟响应，4小时内到场）。 不限次数的现场人工服务，免人工费和差旅费</w:t>
      </w:r>
    </w:p>
    <w:p w14:paraId="0594E6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三、验收标准</w:t>
      </w:r>
    </w:p>
    <w:p w14:paraId="0600EB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1. 每次维保需提供签字确认的巡检单；  </w:t>
      </w:r>
    </w:p>
    <w:p w14:paraId="2440A4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2. 年度维保服务完成后提供服务报告书。  </w:t>
      </w:r>
    </w:p>
    <w:p w14:paraId="128306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8"/>
          <w:szCs w:val="28"/>
          <w:lang w:val="en-US" w:eastAsia="zh-CN" w:bidi="ar"/>
        </w:rPr>
        <w:t>四、商务要求</w:t>
      </w:r>
    </w:p>
    <w:p w14:paraId="144AD0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1. 付款方式：合同费用按月核算，实际支付按半年支付一次。</w:t>
      </w:r>
    </w:p>
    <w:p w14:paraId="2EDB62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2. 合同终止：甲方有权提前15日书面或电话告知乙方单方终止本合同，无需承担任何违约金，合同自通知载明的终止日期起生效。</w:t>
      </w:r>
    </w:p>
    <w:p w14:paraId="41EF05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3. 终止结算：合同终止时，双方按实际履行至终当日结算，如小于15天，按半月结算，超过15天，则按全月结算。</w:t>
      </w:r>
    </w:p>
    <w:p w14:paraId="15ACE4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268" w:leftChars="128" w:right="0" w:firstLine="270" w:firstLineChars="10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4. 违约责任：未按约定响应或维修，按合同金额比例扣款。</w:t>
      </w:r>
    </w:p>
    <w:p w14:paraId="4F8834A7">
      <w:pPr>
        <w:keepNext w:val="0"/>
        <w:keepLines w:val="0"/>
        <w:widowControl/>
        <w:suppressLineNumbers w:val="0"/>
        <w:pBdr>
          <w:top w:val="none" w:color="auto" w:sz="0" w:space="0"/>
          <w:left w:val="single" w:color="0066CC" w:sz="24" w:space="11"/>
          <w:bottom w:val="none" w:color="auto" w:sz="0" w:space="0"/>
          <w:right w:val="none" w:color="auto" w:sz="0" w:space="0"/>
        </w:pBdr>
        <w:shd w:val="clear" w:fill="F0F7FF"/>
        <w:spacing w:before="300" w:beforeAutospacing="0" w:after="300" w:afterAutospacing="0"/>
        <w:ind w:left="0" w:righ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66CC"/>
          <w:spacing w:val="0"/>
          <w:kern w:val="0"/>
          <w:sz w:val="27"/>
          <w:szCs w:val="27"/>
          <w:shd w:val="clear" w:fill="F0F7FF"/>
          <w:lang w:val="en-US" w:eastAsia="zh-CN" w:bidi="ar"/>
        </w:rPr>
        <w:t>第四章 响应文件格式要求</w:t>
      </w:r>
    </w:p>
    <w:p w14:paraId="42E357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一、响应文件组成</w:t>
      </w:r>
    </w:p>
    <w:p w14:paraId="1DE3695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Symbol" w:hAnsi="Symbol" w:eastAsia="仿宋" w:cs="Symbol"/>
          <w:color w:val="auto"/>
          <w:kern w:val="2"/>
          <w:sz w:val="20"/>
          <w:szCs w:val="24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1. 响应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函（格式见附件1）</w:t>
      </w:r>
    </w:p>
    <w:p w14:paraId="2A9D2B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Symbol" w:hAnsi="Symbol" w:eastAsia="仿宋" w:cs="Symbol"/>
          <w:color w:val="auto"/>
          <w:kern w:val="2"/>
          <w:sz w:val="20"/>
          <w:szCs w:val="24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2. 法定代表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人授权书（格式见附件2）</w:t>
      </w:r>
    </w:p>
    <w:p w14:paraId="6231C2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Symbol" w:hAnsi="Symbol" w:eastAsia="仿宋" w:cs="Symbol"/>
          <w:color w:val="auto"/>
          <w:kern w:val="2"/>
          <w:sz w:val="20"/>
          <w:szCs w:val="24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报价表（格式见附件3）</w:t>
      </w:r>
    </w:p>
    <w:p w14:paraId="32C7B1A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Symbol" w:hAnsi="Symbol" w:eastAsia="仿宋" w:cs="Symbol"/>
          <w:color w:val="auto"/>
          <w:kern w:val="2"/>
          <w:sz w:val="20"/>
          <w:szCs w:val="24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4. 服务内容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响应表（格式见附件4）</w:t>
      </w:r>
    </w:p>
    <w:p w14:paraId="682AD53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Symbol" w:hAnsi="Symbol" w:eastAsia="仿宋" w:cs="Symbol"/>
          <w:color w:val="auto"/>
          <w:kern w:val="2"/>
          <w:sz w:val="20"/>
          <w:szCs w:val="24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5.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商务条款响应表（格式见附件5）</w:t>
      </w:r>
    </w:p>
    <w:p w14:paraId="6C57D61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color w:val="auto"/>
        </w:rPr>
      </w:pPr>
      <w:r>
        <w:rPr>
          <w:rFonts w:hint="eastAsia" w:ascii="Symbol" w:hAnsi="Symbol" w:eastAsia="仿宋" w:cs="Symbol"/>
          <w:color w:val="auto"/>
          <w:kern w:val="2"/>
          <w:sz w:val="20"/>
          <w:szCs w:val="24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 xml:space="preserve">6.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  <w:t>其他应提交的资料</w:t>
      </w:r>
    </w:p>
    <w:p w14:paraId="46C490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二、响应文件格式要求</w:t>
      </w:r>
    </w:p>
    <w:p w14:paraId="48CAA3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ymbol" w:hAnsi="Symbol" w:eastAsia="仿宋" w:cs="Symbol"/>
          <w:i w:val="0"/>
          <w:iCs w:val="0"/>
          <w:caps w:val="0"/>
          <w:color w:val="auto"/>
          <w:spacing w:val="0"/>
          <w:kern w:val="2"/>
          <w:sz w:val="20"/>
          <w:szCs w:val="27"/>
          <w:shd w:val="clear" w:fill="FFFFFF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1. 响应文件应使用A4幅面纸张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7"/>
          <w:szCs w:val="27"/>
          <w:shd w:val="clear" w:fill="FFFFFF"/>
          <w:lang w:val="en-US" w:eastAsia="zh-CN"/>
        </w:rPr>
        <w:t>双面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打印</w:t>
      </w:r>
    </w:p>
    <w:p w14:paraId="032A37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ymbol" w:hAnsi="Symbol" w:eastAsia="仿宋" w:cs="Symbol"/>
          <w:i w:val="0"/>
          <w:iCs w:val="0"/>
          <w:caps w:val="0"/>
          <w:color w:val="auto"/>
          <w:spacing w:val="0"/>
          <w:kern w:val="2"/>
          <w:sz w:val="20"/>
          <w:szCs w:val="27"/>
          <w:shd w:val="clear" w:fill="FFFFFF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2. 正文字体为宋体小四号，标题为黑体三号</w:t>
      </w:r>
    </w:p>
    <w:p w14:paraId="583DE03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ymbol" w:hAnsi="Symbol" w:eastAsia="仿宋" w:cs="Symbol"/>
          <w:i w:val="0"/>
          <w:iCs w:val="0"/>
          <w:caps w:val="0"/>
          <w:color w:val="auto"/>
          <w:spacing w:val="0"/>
          <w:kern w:val="2"/>
          <w:sz w:val="20"/>
          <w:szCs w:val="27"/>
          <w:shd w:val="clear" w:fill="FFFFFF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3. 所有文件应装订成册并编制连续页码</w:t>
      </w:r>
    </w:p>
    <w:p w14:paraId="0E92DE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ymbol" w:hAnsi="Symbol" w:eastAsia="仿宋" w:cs="Symbol"/>
          <w:i w:val="0"/>
          <w:iCs w:val="0"/>
          <w:caps w:val="0"/>
          <w:color w:val="auto"/>
          <w:spacing w:val="0"/>
          <w:kern w:val="2"/>
          <w:sz w:val="20"/>
          <w:szCs w:val="27"/>
          <w:shd w:val="clear" w:fill="FFFFFF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4. 响应文件封面应注明项目名称、项目编号、供应商名称，所有内容整体不超过25张A4纸（50面），胶装成册</w:t>
      </w:r>
    </w:p>
    <w:p w14:paraId="49438C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600" w:leftChars="0" w:right="0" w:rightChars="0" w:hanging="360" w:firstLineChars="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ymbol" w:hAnsi="Symbol" w:eastAsia="仿宋" w:cs="Symbol"/>
          <w:i w:val="0"/>
          <w:iCs w:val="0"/>
          <w:caps w:val="0"/>
          <w:color w:val="auto"/>
          <w:spacing w:val="0"/>
          <w:kern w:val="2"/>
          <w:sz w:val="20"/>
          <w:szCs w:val="27"/>
          <w:shd w:val="clear" w:fill="FFFFFF"/>
          <w:lang w:val="en-US" w:eastAsia="zh-CN" w:bidi="ar-SA"/>
        </w:rPr>
        <w:t>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  <w:t>5. 每页均需加盖单位公章（骑缝章）</w:t>
      </w:r>
    </w:p>
    <w:p w14:paraId="6FBD6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三、附件：响应文件格式模板</w:t>
      </w:r>
    </w:p>
    <w:p w14:paraId="0420C5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附件1：响应函格式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5894"/>
      </w:tblGrid>
      <w:tr w14:paraId="1C5C8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23E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响应函</w:t>
            </w:r>
          </w:p>
        </w:tc>
      </w:tr>
      <w:tr w14:paraId="1386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C8F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致：邵阳学院附属第二医院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3348B34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3B9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9AE2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682F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27478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94E0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6FA1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7D6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0994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440039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AF4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BD47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响应报价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84C7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人民币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元（¥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0EB3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3AB2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交货期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B772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合同签订后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天</w:t>
            </w:r>
          </w:p>
        </w:tc>
      </w:tr>
      <w:tr w14:paraId="1798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5C57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4A0C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</w:t>
            </w:r>
          </w:p>
        </w:tc>
      </w:tr>
      <w:tr w14:paraId="4D9D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902A4B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我方声明：</w:t>
            </w:r>
          </w:p>
          <w:p w14:paraId="2A2B44B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1. 已完全理解采购文件要求</w:t>
            </w:r>
          </w:p>
          <w:p w14:paraId="1ADFE23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2. 响应报价为最终含税报价</w:t>
            </w:r>
          </w:p>
          <w:p w14:paraId="383A3D0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3. 同意按采购文件要求签订合同</w:t>
            </w:r>
          </w:p>
        </w:tc>
      </w:tr>
      <w:tr w14:paraId="37A0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237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供应商（公章）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E1A56C6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F12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8599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法定代表人（签字）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A069EF">
            <w:pPr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817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D881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日期 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D8C3A66">
            <w:pPr>
              <w:ind w:firstLine="2880" w:firstLineChars="12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</w:tbl>
    <w:p w14:paraId="55B92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1F34F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2612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1F843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82054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84950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附件2：法定代表人授权书格式</w:t>
      </w:r>
    </w:p>
    <w:p w14:paraId="255DEB2B">
      <w:pPr>
        <w:keepNext/>
        <w:keepLines/>
        <w:spacing w:line="360" w:lineRule="auto"/>
        <w:jc w:val="center"/>
        <w:outlineLvl w:val="1"/>
        <w:rPr>
          <w:rFonts w:ascii="黑体" w:hAnsi="黑体" w:eastAsia="黑体"/>
          <w:b/>
          <w:bCs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授权委托书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</w:rPr>
        <w:t>格式</w:t>
      </w:r>
      <w:r>
        <w:rPr>
          <w:rFonts w:hint="eastAsia" w:ascii="黑体" w:hAnsi="黑体" w:eastAsia="黑体"/>
          <w:b/>
          <w:bCs/>
          <w:color w:val="auto"/>
          <w:sz w:val="28"/>
          <w:szCs w:val="28"/>
          <w:lang w:eastAsia="zh-CN"/>
        </w:rPr>
        <w:t>）</w:t>
      </w:r>
    </w:p>
    <w:p w14:paraId="6F877276">
      <w:pPr>
        <w:autoSpaceDE w:val="0"/>
        <w:autoSpaceDN w:val="0"/>
        <w:adjustRightInd w:val="0"/>
        <w:snapToGrid w:val="0"/>
        <w:spacing w:before="156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</w:rPr>
      </w:pPr>
    </w:p>
    <w:p w14:paraId="235A8A30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本人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系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供应商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名称）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的法定代表人，现授权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（姓名、职务）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为我方代理人。代理人根据授权，以我方名义：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1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签署、澄清、补正、修改、撤回、提交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（项目名称、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>编号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响应文件；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2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签署并重新提交响应文件及最后报价；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3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退出谈判（如可能）；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4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签订合同和处理有关事宜，其法律后果由我方承担。</w:t>
      </w:r>
    </w:p>
    <w:p w14:paraId="31493B86">
      <w:pPr>
        <w:autoSpaceDE w:val="0"/>
        <w:autoSpaceDN w:val="0"/>
        <w:adjustRightInd w:val="0"/>
        <w:snapToGrid w:val="0"/>
        <w:spacing w:before="156" w:beforeLines="50"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委托期限：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 xml:space="preserve"> 。</w:t>
      </w:r>
    </w:p>
    <w:p w14:paraId="535E08ED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代理人无转委托权。</w:t>
      </w:r>
    </w:p>
    <w:p w14:paraId="4C8DEBE8">
      <w:pPr>
        <w:adjustRightInd w:val="0"/>
        <w:snapToGrid w:val="0"/>
        <w:spacing w:before="156" w:beforeLines="50" w:line="360" w:lineRule="auto"/>
        <w:ind w:firstLine="435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本授权书于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日签字生效，特此声明。</w:t>
      </w:r>
    </w:p>
    <w:tbl>
      <w:tblPr>
        <w:tblStyle w:val="10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29A68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19CBA09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87C871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958F4C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  <w:p w14:paraId="3F3F573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</w:p>
          <w:p w14:paraId="0647E7E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noWrap w:val="0"/>
            <w:vAlign w:val="center"/>
          </w:tcPr>
          <w:p w14:paraId="2FFFCA4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CAC053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委托代理人身份证（反面）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  <w:p w14:paraId="0521C6B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</w:p>
        </w:tc>
      </w:tr>
      <w:tr w14:paraId="25A2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 w14:paraId="1778966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242C0EC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E2BB4E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法定代表人身份证（正面）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  <w:p w14:paraId="1E1276C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</w:p>
          <w:p w14:paraId="7D9763A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3899" w:type="dxa"/>
            <w:noWrap w:val="0"/>
            <w:vAlign w:val="center"/>
          </w:tcPr>
          <w:p w14:paraId="1C050CC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D0C047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法定代表人身份证（反面）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印</w:t>
            </w:r>
            <w:r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  <w:t>件</w:t>
            </w:r>
          </w:p>
          <w:p w14:paraId="0A69513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pacing w:val="-2"/>
                <w:kern w:val="0"/>
                <w:sz w:val="24"/>
                <w:szCs w:val="24"/>
              </w:rPr>
            </w:pPr>
          </w:p>
        </w:tc>
      </w:tr>
    </w:tbl>
    <w:p w14:paraId="1FF0182D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注：供应商代表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法定代表人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则提供法人身份证明（格式不限）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 w14:paraId="5743CEC3">
      <w:pPr>
        <w:adjustRightInd w:val="0"/>
        <w:snapToGrid w:val="0"/>
        <w:spacing w:before="156" w:beforeLines="5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6DE73286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供应商名称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盖单位公章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</w:p>
    <w:p w14:paraId="3F3B10F1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法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定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代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表</w:t>
      </w:r>
      <w:r>
        <w:rPr>
          <w:rFonts w:hint="eastAsia" w:ascii="仿宋" w:hAnsi="仿宋" w:eastAsia="仿宋" w:cs="仿宋"/>
          <w:color w:val="auto"/>
          <w:spacing w:val="-2"/>
          <w:kern w:val="0"/>
          <w:sz w:val="24"/>
          <w:szCs w:val="24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（签字或印章）：</w:t>
      </w:r>
    </w:p>
    <w:p w14:paraId="03AE874C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委托代理人（签字或印章）：</w:t>
      </w:r>
    </w:p>
    <w:p w14:paraId="1E876BCB">
      <w:pPr>
        <w:adjustRightInd w:val="0"/>
        <w:snapToGrid w:val="0"/>
        <w:spacing w:before="156" w:beforeLines="50" w:line="360" w:lineRule="auto"/>
        <w:rPr>
          <w:rFonts w:hint="eastAsia" w:ascii="仿宋" w:hAnsi="仿宋" w:eastAsia="仿宋" w:cs="仿宋"/>
          <w:color w:val="auto"/>
          <w:sz w:val="24"/>
          <w:szCs w:val="24"/>
        </w:rPr>
        <w:sectPr>
          <w:pgSz w:w="11906" w:h="16838"/>
          <w:pgMar w:top="1418" w:right="1418" w:bottom="1134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日期：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日</w:t>
      </w:r>
      <w:r>
        <w:rPr>
          <w:rFonts w:hint="eastAsia" w:ascii="仿宋" w:hAnsi="仿宋" w:eastAsia="仿宋" w:cs="仿宋"/>
          <w:color w:val="auto"/>
          <w:sz w:val="24"/>
          <w:szCs w:val="32"/>
        </w:rPr>
        <w:t xml:space="preserve"> </w:t>
      </w:r>
    </w:p>
    <w:p w14:paraId="05272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附件3：项目报价表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020"/>
        <w:gridCol w:w="990"/>
        <w:gridCol w:w="1928"/>
        <w:gridCol w:w="2520"/>
      </w:tblGrid>
      <w:tr w14:paraId="5016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D10282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lang w:val="en-US" w:eastAsia="zh-CN"/>
              </w:rPr>
              <w:t>*以下为最终报价，由法人代表或委托代理人现场填报</w:t>
            </w:r>
          </w:p>
        </w:tc>
      </w:tr>
      <w:tr w14:paraId="56C4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1868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0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6001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数量</w:t>
            </w:r>
          </w:p>
        </w:tc>
        <w:tc>
          <w:tcPr>
            <w:tcW w:w="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A471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单位</w:t>
            </w:r>
          </w:p>
        </w:tc>
        <w:tc>
          <w:tcPr>
            <w:tcW w:w="19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95B9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19FA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总价（元）</w:t>
            </w:r>
          </w:p>
        </w:tc>
      </w:tr>
      <w:tr w14:paraId="395B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30001C0">
            <w:pPr>
              <w:pStyle w:val="14"/>
              <w:numPr>
                <w:ilvl w:val="1"/>
                <w:numId w:val="0"/>
              </w:numPr>
              <w:rPr>
                <w:rFonts w:hint="eastAsia"/>
              </w:rPr>
            </w:pPr>
          </w:p>
        </w:tc>
        <w:tc>
          <w:tcPr>
            <w:tcW w:w="10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FBA417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81B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9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A5C6704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D136C9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29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B2FCFDE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合计（人民币大写）：</w:t>
            </w:r>
          </w:p>
        </w:tc>
      </w:tr>
      <w:tr w14:paraId="7BE5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4BFF7EA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合计（小写）：¥</w:t>
            </w:r>
          </w:p>
        </w:tc>
      </w:tr>
      <w:tr w14:paraId="6941B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C7F233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报价说明：</w:t>
            </w:r>
          </w:p>
          <w:p w14:paraId="75272F8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 以上报价包含设备费、运输费、安装调试费、培训费等一切费用</w:t>
            </w:r>
          </w:p>
          <w:p w14:paraId="1CA51AB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</w:rPr>
              <w:t>2. 报价为最终含税价</w:t>
            </w:r>
          </w:p>
        </w:tc>
      </w:tr>
      <w:tr w14:paraId="2E8A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6609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供应商（公章）：</w:t>
            </w:r>
          </w:p>
        </w:tc>
      </w:tr>
      <w:tr w14:paraId="4947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41" w:type="dxa"/>
            <w:gridSpan w:val="5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7B835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法人代表或委托代理人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（签字）：</w:t>
            </w:r>
          </w:p>
        </w:tc>
      </w:tr>
    </w:tbl>
    <w:p w14:paraId="6E8A0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665C5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D999B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55C3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08A51B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D2170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583DC5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BAB56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CF78D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附件4：服务内容响应表格式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3142"/>
        <w:gridCol w:w="1325"/>
        <w:gridCol w:w="3157"/>
      </w:tblGrid>
      <w:tr w14:paraId="6933B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CFDB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58CF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采购要求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7EF8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5E6C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867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309C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F373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3F3ED1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80A9E5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63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B02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AED6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C9C51B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3D8494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24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C2C9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57857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7AD23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37B36D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B9B7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178E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31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6C4D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E7BFA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171E3E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CF9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7124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16FFAF9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240" w:leftChars="0" w:right="0" w:rightChars="0"/>
        <w:rPr>
          <w:rFonts w:hint="eastAsia" w:ascii="仿宋" w:hAnsi="仿宋" w:eastAsia="仿宋" w:cs="仿宋"/>
        </w:rPr>
      </w:pPr>
    </w:p>
    <w:p w14:paraId="28B2B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18B4BF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8C1F0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F209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3947D7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1675AF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F6A2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4E45C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289EC7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74F71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424AE2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CCCCCC" w:sz="6" w:space="0"/>
          <w:right w:val="none" w:color="auto" w:sz="0" w:space="0"/>
        </w:pBdr>
        <w:shd w:val="clear" w:fill="FFFFFF"/>
        <w:spacing w:before="225" w:beforeAutospacing="0" w:after="150" w:afterAutospacing="0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CC0000"/>
          <w:spacing w:val="0"/>
          <w:kern w:val="0"/>
          <w:sz w:val="27"/>
          <w:szCs w:val="27"/>
          <w:shd w:val="clear" w:fill="FFFFFF"/>
          <w:lang w:val="en-US" w:eastAsia="zh-CN" w:bidi="ar"/>
        </w:rPr>
        <w:t>附件5：商务条款响应表格式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3749"/>
        <w:gridCol w:w="1415"/>
        <w:gridCol w:w="2208"/>
      </w:tblGrid>
      <w:tr w14:paraId="16D0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11B1E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A9A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商务条款内容</w:t>
            </w: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31AA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响应情况</w:t>
            </w: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E6F0FF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2899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A822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6577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49D95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037BF0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66BEB0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F1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98C4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50EE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35D97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1FB962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21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0B372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BA47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766B8EC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581A305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2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7DCC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</w:t>
            </w:r>
          </w:p>
        </w:tc>
        <w:tc>
          <w:tcPr>
            <w:tcW w:w="374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2893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4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67845F5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9F9F9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9A33C8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05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7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3E5F7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注：响应情况请填写“满足”或“不满足”，并填写相应佐证说明。</w:t>
            </w:r>
          </w:p>
        </w:tc>
      </w:tr>
    </w:tbl>
    <w:p w14:paraId="679591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021C3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50F37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7A751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62921D77">
      <w:pPr>
        <w:pStyle w:val="14"/>
        <w:numPr>
          <w:ilvl w:val="1"/>
          <w:numId w:val="0"/>
        </w:numPr>
        <w:rPr>
          <w:rFonts w:hint="eastAsia"/>
          <w:lang w:val="en-US" w:eastAsia="zh-CN"/>
        </w:rPr>
      </w:pPr>
    </w:p>
    <w:p w14:paraId="09353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2ECD1234">
      <w:pPr>
        <w:pStyle w:val="14"/>
        <w:numPr>
          <w:ilvl w:val="1"/>
          <w:numId w:val="0"/>
        </w:numPr>
        <w:ind w:left="1134" w:leftChars="0"/>
        <w:rPr>
          <w:rFonts w:hint="eastAsia"/>
          <w:lang w:val="en-US" w:eastAsia="zh-CN"/>
        </w:rPr>
      </w:pPr>
    </w:p>
    <w:p w14:paraId="2E9BAF68">
      <w:pPr>
        <w:pStyle w:val="16"/>
        <w:rPr>
          <w:rFonts w:hint="eastAsia"/>
          <w:lang w:val="en-US" w:eastAsia="zh-CN"/>
        </w:rPr>
      </w:pPr>
    </w:p>
    <w:p w14:paraId="71C4976F">
      <w:pPr>
        <w:pStyle w:val="1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460BFB6B">
      <w:pPr>
        <w:pStyle w:val="1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7"/>
          <w:szCs w:val="27"/>
          <w:lang w:val="en-US" w:eastAsia="zh-CN" w:bidi="ar"/>
        </w:rPr>
      </w:pPr>
    </w:p>
    <w:p w14:paraId="6682BF9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邵阳学院附属第二医院国有资产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管理办公室</w:t>
      </w:r>
    </w:p>
    <w:p w14:paraId="4B588F3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地址：湖南省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邵阳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宝庆西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号    </w:t>
      </w:r>
    </w:p>
    <w:p w14:paraId="46ECE4C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邮编：4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000</w:t>
      </w:r>
    </w:p>
    <w:p w14:paraId="46B2AF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0" w:beforeAutospacing="0" w:after="0" w:afterAutospacing="0"/>
        <w:ind w:left="0" w:right="0"/>
        <w:jc w:val="center"/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电话：073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  <w:t>5270379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1"/>
          <w:szCs w:val="21"/>
        </w:rPr>
        <w:t xml:space="preserve">   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47E1C"/>
    <w:multiLevelType w:val="multilevel"/>
    <w:tmpl w:val="04247E1C"/>
    <w:lvl w:ilvl="0" w:tentative="0">
      <w:start w:val="1"/>
      <w:numFmt w:val="decimal"/>
      <w:lvlText w:val="（%1）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pStyle w:val="14"/>
      <w:lvlText w:val="%2)"/>
      <w:lvlJc w:val="left"/>
      <w:pPr>
        <w:ind w:left="1554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1">
    <w:nsid w:val="22447551"/>
    <w:multiLevelType w:val="multilevel"/>
    <w:tmpl w:val="224475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48D16CD"/>
    <w:multiLevelType w:val="multilevel"/>
    <w:tmpl w:val="748D16CD"/>
    <w:lvl w:ilvl="0" w:tentative="0">
      <w:start w:val="1"/>
      <w:numFmt w:val="decimal"/>
      <w:pStyle w:val="15"/>
      <w:lvlText w:val="（%1）"/>
      <w:lvlJc w:val="left"/>
      <w:pPr>
        <w:tabs>
          <w:tab w:val="left" w:pos="1200"/>
        </w:tabs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3365A"/>
    <w:rsid w:val="01200ACE"/>
    <w:rsid w:val="012F6E79"/>
    <w:rsid w:val="01E74ACC"/>
    <w:rsid w:val="025C7268"/>
    <w:rsid w:val="030F42DA"/>
    <w:rsid w:val="03C40A7E"/>
    <w:rsid w:val="04E15802"/>
    <w:rsid w:val="05135A45"/>
    <w:rsid w:val="06400C4E"/>
    <w:rsid w:val="066466EB"/>
    <w:rsid w:val="075A189C"/>
    <w:rsid w:val="0781151E"/>
    <w:rsid w:val="07B23486"/>
    <w:rsid w:val="07D477A8"/>
    <w:rsid w:val="0A4505E1"/>
    <w:rsid w:val="0A4D56E8"/>
    <w:rsid w:val="0A76228F"/>
    <w:rsid w:val="0A945031"/>
    <w:rsid w:val="0D6C2CB9"/>
    <w:rsid w:val="0DBC0BBA"/>
    <w:rsid w:val="0DC67C8B"/>
    <w:rsid w:val="0DEB5944"/>
    <w:rsid w:val="0DF06AB6"/>
    <w:rsid w:val="0FB44675"/>
    <w:rsid w:val="11561326"/>
    <w:rsid w:val="11FC3C7B"/>
    <w:rsid w:val="1367781A"/>
    <w:rsid w:val="13B5667C"/>
    <w:rsid w:val="142E20E6"/>
    <w:rsid w:val="15AC59B8"/>
    <w:rsid w:val="17011D34"/>
    <w:rsid w:val="196327C9"/>
    <w:rsid w:val="19CA28B1"/>
    <w:rsid w:val="1A081F48"/>
    <w:rsid w:val="1A1B310D"/>
    <w:rsid w:val="1A5A1E87"/>
    <w:rsid w:val="1C7865F4"/>
    <w:rsid w:val="1CC63804"/>
    <w:rsid w:val="1D6B6159"/>
    <w:rsid w:val="1F5A0233"/>
    <w:rsid w:val="20E73D48"/>
    <w:rsid w:val="21604CF7"/>
    <w:rsid w:val="21917892"/>
    <w:rsid w:val="2305495A"/>
    <w:rsid w:val="234E4553"/>
    <w:rsid w:val="23A14683"/>
    <w:rsid w:val="258B7398"/>
    <w:rsid w:val="25E371D4"/>
    <w:rsid w:val="264478A0"/>
    <w:rsid w:val="26976637"/>
    <w:rsid w:val="27693709"/>
    <w:rsid w:val="295B3526"/>
    <w:rsid w:val="2B1020EE"/>
    <w:rsid w:val="2B2838DB"/>
    <w:rsid w:val="2B821CFF"/>
    <w:rsid w:val="2B9920E3"/>
    <w:rsid w:val="2E954DE4"/>
    <w:rsid w:val="2F2D0876"/>
    <w:rsid w:val="31422DBF"/>
    <w:rsid w:val="31750EFD"/>
    <w:rsid w:val="31C932A6"/>
    <w:rsid w:val="320D7387"/>
    <w:rsid w:val="330B7D6A"/>
    <w:rsid w:val="3310712F"/>
    <w:rsid w:val="33D21FDE"/>
    <w:rsid w:val="346F257B"/>
    <w:rsid w:val="34E34015"/>
    <w:rsid w:val="34FA2599"/>
    <w:rsid w:val="352769B2"/>
    <w:rsid w:val="356674DA"/>
    <w:rsid w:val="35D95EFE"/>
    <w:rsid w:val="36302256"/>
    <w:rsid w:val="36573894"/>
    <w:rsid w:val="37D50947"/>
    <w:rsid w:val="3848015D"/>
    <w:rsid w:val="391B05DB"/>
    <w:rsid w:val="399D1622"/>
    <w:rsid w:val="39C46EC5"/>
    <w:rsid w:val="3A5532A3"/>
    <w:rsid w:val="3AFD268F"/>
    <w:rsid w:val="3D7D3613"/>
    <w:rsid w:val="3D9D1F07"/>
    <w:rsid w:val="3ED04142"/>
    <w:rsid w:val="3FC27A03"/>
    <w:rsid w:val="402E32EA"/>
    <w:rsid w:val="40B25CC9"/>
    <w:rsid w:val="45AD2F03"/>
    <w:rsid w:val="45C1250B"/>
    <w:rsid w:val="46761547"/>
    <w:rsid w:val="46BF2EEE"/>
    <w:rsid w:val="46FF32EA"/>
    <w:rsid w:val="474F4272"/>
    <w:rsid w:val="47990723"/>
    <w:rsid w:val="48AC74A2"/>
    <w:rsid w:val="4AB724FA"/>
    <w:rsid w:val="4D1A0E7E"/>
    <w:rsid w:val="4E065B01"/>
    <w:rsid w:val="4FB1539E"/>
    <w:rsid w:val="52524C16"/>
    <w:rsid w:val="5630526E"/>
    <w:rsid w:val="58093FC9"/>
    <w:rsid w:val="586B07E0"/>
    <w:rsid w:val="588F0397"/>
    <w:rsid w:val="59AA17DC"/>
    <w:rsid w:val="59F34F31"/>
    <w:rsid w:val="5A025174"/>
    <w:rsid w:val="5A382F5D"/>
    <w:rsid w:val="5A9B2ED2"/>
    <w:rsid w:val="5BCB6CC0"/>
    <w:rsid w:val="5C2E04A2"/>
    <w:rsid w:val="5C7B745F"/>
    <w:rsid w:val="5D1256CE"/>
    <w:rsid w:val="5DCD7847"/>
    <w:rsid w:val="5E916AC6"/>
    <w:rsid w:val="5F36420B"/>
    <w:rsid w:val="6100476F"/>
    <w:rsid w:val="61CB6793"/>
    <w:rsid w:val="62474741"/>
    <w:rsid w:val="64F9474E"/>
    <w:rsid w:val="652F0DE7"/>
    <w:rsid w:val="661F70AE"/>
    <w:rsid w:val="662C633B"/>
    <w:rsid w:val="666351EC"/>
    <w:rsid w:val="6837248C"/>
    <w:rsid w:val="6B4F21E3"/>
    <w:rsid w:val="6BC54253"/>
    <w:rsid w:val="6CE93F71"/>
    <w:rsid w:val="6D8475D7"/>
    <w:rsid w:val="6DC522E8"/>
    <w:rsid w:val="6E510020"/>
    <w:rsid w:val="6EDD3662"/>
    <w:rsid w:val="6F5558EE"/>
    <w:rsid w:val="6FAD572A"/>
    <w:rsid w:val="6FE70344"/>
    <w:rsid w:val="7003534A"/>
    <w:rsid w:val="71EF3DD8"/>
    <w:rsid w:val="72BE14B0"/>
    <w:rsid w:val="73532145"/>
    <w:rsid w:val="73607B9C"/>
    <w:rsid w:val="750445C0"/>
    <w:rsid w:val="765661D4"/>
    <w:rsid w:val="78D930EC"/>
    <w:rsid w:val="7C7C5B04"/>
    <w:rsid w:val="7C907F65"/>
    <w:rsid w:val="7D103CD8"/>
    <w:rsid w:val="7D8A0E59"/>
    <w:rsid w:val="7DAA63C6"/>
    <w:rsid w:val="7E2632C2"/>
    <w:rsid w:val="7E7C69F3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end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sz w:val="24"/>
    </w:rPr>
  </w:style>
  <w:style w:type="paragraph" w:styleId="9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引言二级条标题"/>
    <w:basedOn w:val="15"/>
    <w:next w:val="16"/>
    <w:qFormat/>
    <w:uiPriority w:val="0"/>
    <w:pPr>
      <w:numPr>
        <w:ilvl w:val="1"/>
        <w:numId w:val="1"/>
      </w:numPr>
      <w:tabs>
        <w:tab w:val="left" w:pos="360"/>
        <w:tab w:val="left" w:pos="1200"/>
      </w:tabs>
    </w:pPr>
    <w:rPr>
      <w:szCs w:val="20"/>
    </w:rPr>
  </w:style>
  <w:style w:type="paragraph" w:customStyle="1" w:styleId="15">
    <w:name w:val="引言一级条标题"/>
    <w:basedOn w:val="1"/>
    <w:next w:val="16"/>
    <w:qFormat/>
    <w:uiPriority w:val="0"/>
    <w:pPr>
      <w:widowControl/>
      <w:numPr>
        <w:ilvl w:val="0"/>
        <w:numId w:val="2"/>
      </w:numPr>
    </w:pPr>
    <w:rPr>
      <w:rFonts w:eastAsia="黑体"/>
      <w:b/>
    </w:rPr>
  </w:style>
  <w:style w:type="paragraph" w:customStyle="1" w:styleId="1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290d83a8-c724-4a17-a437-fbf638cef75d</errorID>
      <errorWord> 检查</errorWord>
      <group>L1_AI</group>
      <groupName>深度校对</groupName>
      <ability>L2_AI_Grammar</ability>
      <abilityName>语法纠错</abilityName>
      <candidateList>
        <item> </item>
      </candidateList>
      <explain/>
      <paraID> CECB0C0</paraID>
      <start>3</start>
      <end>4</end>
      <status>modified</status>
      <modifiedWord> </modifiedWord>
      <trackRevisions>false</trackRevisions>
    </reviewItem>
    <reviewItem>
      <errorID>27498aaa-8351-48af-9f2b-8d5e822aee69</errorID>
      <errorWord>要求的配件</errorWord>
      <group>L1_AI</group>
      <groupName>深度校对</groupName>
      <ability>L2_AI_Word</ability>
      <abilityName>字词纠错</abilityName>
      <candidateList>
        <item>相关配件情况</item>
      </candidateList>
      <explain/>
      <paraID>31986526</paraID>
      <start>5</start>
      <end>11</end>
      <status>modified</status>
      <modifiedWord>相关配件情况</modifiedWord>
      <trackRevisions>false</trackRevisions>
    </reviewItem>
    <reviewItem>
      <errorID>dccd59b0-aba7-40d6-b094-ced35c2a7c3f</errorID>
      <errorWord>*</errorWord>
      <group>L1_Punc</group>
      <groupName>标点问题</groupName>
      <ability>L2_Punc</ability>
      <abilityName>标点符号检查</abilityName>
      <candidateList/>
      <explain/>
      <paraID>1D102829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fd6b68-6be4-40a7-b46b-4996972c5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2386</Words>
  <Characters>2528</Characters>
  <Lines>0</Lines>
  <Paragraphs>0</Paragraphs>
  <TotalTime>1</TotalTime>
  <ScaleCrop>false</ScaleCrop>
  <LinksUpToDate>false</LinksUpToDate>
  <CharactersWithSpaces>2693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2025-06-17T00:59:00Z</dcterms:created>
  <dc:creator>Administrator</dc:creator>
  <cp:lastModifiedBy>Leslie</cp:lastModifiedBy>
  <cp:lastPrinted>2025-12-02T06:59:00Z</cp:lastPrinted>
  <dcterms:modified xsi:type="dcterms:W3CDTF">2026-03-11T09:22:22Z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eyJoZGlkIjoiMDFkOTA5NTYwNzNjODhiOTA4Y2RjNTgwMDk1MWUzMzQiLCJ1c2VySWQiOiIzMzcxNDI2NTkifQ==</vt:lpwstr>
  </property>
  <property fmtid="{D5CDD505-2E9C-101B-9397-08002B2CF9AE}" pid="4" name="ICV">
    <vt:lpwstr>7684AF8160704634871DFDFDC7FA89CD_13</vt:lpwstr>
  </property>
</Properties>
</file>