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2"/>
          <w:szCs w:val="15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2"/>
          <w:szCs w:val="15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_GB2312" w:hAnsi="Arial" w:eastAsia="宋体" w:cs="Arial"/>
          <w:b/>
          <w:kern w:val="0"/>
          <w:sz w:val="36"/>
          <w:szCs w:val="21"/>
          <w:lang w:val="en-US" w:eastAsia="zh-CN"/>
        </w:rPr>
      </w:pPr>
      <w:bookmarkStart w:id="0" w:name="_GoBack"/>
      <w:r>
        <w:rPr>
          <w:rFonts w:hint="eastAsia" w:ascii="仿宋_GB2312" w:hAnsi="Arial" w:eastAsia="宋体" w:cs="Arial"/>
          <w:b/>
          <w:kern w:val="0"/>
          <w:sz w:val="36"/>
          <w:szCs w:val="21"/>
          <w:lang w:val="en-US" w:eastAsia="zh-CN"/>
        </w:rPr>
        <w:t>邵阳学院审核评估教学档案材料自查整改责任状</w:t>
      </w:r>
    </w:p>
    <w:bookmarkEnd w:id="0"/>
    <w:p>
      <w:pPr>
        <w:spacing w:line="360" w:lineRule="auto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根据《邵阳学院本科教育教学审核评估工作方案》的工作安排和要求，我们作为单位党政负责人现具如下责任状：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本单位2021-2022、2022-2023和2023-2024学年的全部课程教学文件、结果性考核材料、本科毕业设计（论文）、课程设计（学年论文）、实习实训报告、实验报告等审核评估教学档案材料，均按照要求制作了清单，无一遗漏，并采取有力措施组织开展了“两轮”自查、整改工作，我们保证审核评估教学档案材料将于7月30日整改到位，如若未做到，我们愿接受学校的责任追究。</w:t>
      </w:r>
    </w:p>
    <w:p>
      <w:pPr>
        <w:spacing w:line="360" w:lineRule="auto"/>
        <w:ind w:firstLine="320" w:firstLineChars="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特此立状。</w:t>
      </w:r>
    </w:p>
    <w:p>
      <w:pPr>
        <w:spacing w:line="360" w:lineRule="auto"/>
        <w:ind w:firstLine="280" w:firstLineChars="1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1600" w:firstLineChars="5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（立状人）单位党、政主要</w:t>
      </w:r>
      <w:r>
        <w:rPr>
          <w:rFonts w:hint="eastAsia" w:ascii="仿宋_GB2312" w:hAnsi="宋体" w:eastAsia="仿宋_GB2312"/>
          <w:sz w:val="32"/>
          <w:szCs w:val="32"/>
        </w:rPr>
        <w:t>责任人签名：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3520" w:firstLineChars="11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单位盖章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>时间：    年    月    日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YwN2ZjYmI0NjIzYmE4ODYxYzA0MTlkMzlmODYifQ=="/>
  </w:docVars>
  <w:rsids>
    <w:rsidRoot w:val="3DB61B41"/>
    <w:rsid w:val="3DB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2024-06-27T01:45:00Z</dcterms:created>
  <dc:creator>xjw</dc:creator>
  <cp:lastModifiedBy>xjw</cp:lastModifiedBy>
  <dcterms:modified xsi:type="dcterms:W3CDTF">2024-06-27T01:46:00Z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E7C1FC635C8A407B9A07294261B192EF_11</vt:lpwstr>
  </property>
</Properties>
</file>