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3B3" w:rsidRPr="00BD573F" w:rsidRDefault="00BD573F" w:rsidP="00BD573F">
      <w:pPr>
        <w:jc w:val="center"/>
        <w:rPr>
          <w:sz w:val="32"/>
          <w:szCs w:val="32"/>
        </w:rPr>
      </w:pPr>
      <w:r w:rsidRPr="00BD573F">
        <w:rPr>
          <w:rStyle w:val="a5"/>
          <w:rFonts w:hint="eastAsia"/>
          <w:color w:val="000000"/>
          <w:sz w:val="32"/>
          <w:szCs w:val="32"/>
        </w:rPr>
        <w:t>关于组织开展</w:t>
      </w:r>
      <w:r w:rsidRPr="00BD573F">
        <w:rPr>
          <w:rStyle w:val="a5"/>
          <w:rFonts w:hint="eastAsia"/>
          <w:color w:val="000000"/>
          <w:sz w:val="32"/>
          <w:szCs w:val="32"/>
        </w:rPr>
        <w:t>2014</w:t>
      </w:r>
      <w:r w:rsidRPr="00BD573F">
        <w:rPr>
          <w:rStyle w:val="a5"/>
          <w:rFonts w:hint="eastAsia"/>
          <w:color w:val="000000"/>
          <w:sz w:val="32"/>
          <w:szCs w:val="32"/>
        </w:rPr>
        <w:t>年度《湖南省哲学社会科学成果文库》申报工作的通知</w:t>
      </w:r>
    </w:p>
    <w:p w:rsidR="00BD573F" w:rsidRDefault="00BD573F" w:rsidP="00BD573F">
      <w:pPr>
        <w:jc w:val="center"/>
        <w:rPr>
          <w:color w:val="000000"/>
          <w:szCs w:val="21"/>
        </w:rPr>
      </w:pPr>
      <w:r>
        <w:rPr>
          <w:rFonts w:hint="eastAsia"/>
          <w:color w:val="000000"/>
          <w:szCs w:val="21"/>
        </w:rPr>
        <w:t>湘社科办〔</w:t>
      </w:r>
      <w:r>
        <w:rPr>
          <w:rFonts w:hint="eastAsia"/>
          <w:color w:val="000000"/>
          <w:szCs w:val="21"/>
        </w:rPr>
        <w:t>2014</w:t>
      </w:r>
      <w:r>
        <w:rPr>
          <w:rFonts w:hint="eastAsia"/>
          <w:color w:val="000000"/>
          <w:szCs w:val="21"/>
        </w:rPr>
        <w:t>〕</w:t>
      </w:r>
      <w:r>
        <w:rPr>
          <w:rFonts w:hint="eastAsia"/>
          <w:color w:val="000000"/>
          <w:szCs w:val="21"/>
        </w:rPr>
        <w:t>15</w:t>
      </w:r>
      <w:r>
        <w:rPr>
          <w:rFonts w:hint="eastAsia"/>
          <w:color w:val="000000"/>
          <w:szCs w:val="21"/>
        </w:rPr>
        <w:t>号</w:t>
      </w:r>
    </w:p>
    <w:p w:rsidR="00BD573F" w:rsidRDefault="00BD573F">
      <w:pPr>
        <w:rPr>
          <w:color w:val="000000"/>
          <w:szCs w:val="21"/>
        </w:rPr>
      </w:pPr>
      <w:r>
        <w:rPr>
          <w:rFonts w:hint="eastAsia"/>
          <w:color w:val="000000"/>
          <w:szCs w:val="21"/>
        </w:rPr>
        <w:t>各有关单位：</w:t>
      </w:r>
    </w:p>
    <w:p w:rsidR="00BD573F" w:rsidRDefault="00BD573F" w:rsidP="00BD573F">
      <w:pPr>
        <w:ind w:firstLine="420"/>
        <w:rPr>
          <w:color w:val="000000"/>
          <w:szCs w:val="21"/>
        </w:rPr>
      </w:pPr>
      <w:r>
        <w:rPr>
          <w:rFonts w:hint="eastAsia"/>
          <w:color w:val="000000"/>
          <w:szCs w:val="21"/>
        </w:rPr>
        <w:t>为了集中推出代表“社科湘军”水准的标志性研究成果，充分发挥哲学社会科学优秀成果和优秀人才的示范引领作用，推动学科体系、学术观点、科研方法创新，推动我省哲学社会科学繁荣发展，经研究并报经省委宣传部部务会和省领导同意</w:t>
      </w:r>
      <w:r>
        <w:rPr>
          <w:rFonts w:hint="eastAsia"/>
          <w:color w:val="000000"/>
          <w:szCs w:val="21"/>
        </w:rPr>
        <w:t>,</w:t>
      </w:r>
      <w:r>
        <w:rPr>
          <w:rFonts w:hint="eastAsia"/>
          <w:color w:val="000000"/>
          <w:szCs w:val="21"/>
        </w:rPr>
        <w:t>决定继续开展《湖南省哲学社会科学成果文库》申报工作。现将有关事项通知如下：</w:t>
      </w:r>
    </w:p>
    <w:p w:rsidR="00BD573F" w:rsidRDefault="00BD573F" w:rsidP="00BD573F">
      <w:pPr>
        <w:ind w:firstLine="420"/>
        <w:rPr>
          <w:color w:val="000000"/>
          <w:szCs w:val="21"/>
        </w:rPr>
      </w:pPr>
      <w:r>
        <w:rPr>
          <w:rFonts w:hint="eastAsia"/>
          <w:color w:val="000000"/>
          <w:szCs w:val="21"/>
        </w:rPr>
        <w:t>一、指导思想</w:t>
      </w:r>
    </w:p>
    <w:p w:rsidR="00BD573F" w:rsidRDefault="00BD573F" w:rsidP="00BD573F">
      <w:pPr>
        <w:ind w:firstLine="420"/>
        <w:rPr>
          <w:color w:val="000000"/>
          <w:szCs w:val="21"/>
        </w:rPr>
      </w:pPr>
      <w:r>
        <w:rPr>
          <w:rFonts w:hint="eastAsia"/>
          <w:color w:val="000000"/>
          <w:szCs w:val="21"/>
        </w:rPr>
        <w:t>以习近平总书记系列重要讲话精神为指导，坚持以研究回答重大理论和现实问题为主攻方向，基础研究与应用研究并重，跨学科、多学科交叉融合研究创新突破，坚持把好正确导向和学术质量关，推进全省哲学社会科学创新体系建设，推动“社科湘军”以优良学风打造更多精品力作，打造社科繁荣发展“湘字号”品牌，为党和国家工作大局服务、为湖南科学发展富民强省服务、为社会主义文化大发展大繁荣服务。</w:t>
      </w:r>
    </w:p>
    <w:p w:rsidR="00BD573F" w:rsidRDefault="00BD573F" w:rsidP="00BD573F">
      <w:pPr>
        <w:ind w:firstLine="420"/>
        <w:rPr>
          <w:color w:val="000000"/>
          <w:szCs w:val="21"/>
        </w:rPr>
      </w:pPr>
      <w:r>
        <w:rPr>
          <w:rFonts w:hint="eastAsia"/>
          <w:color w:val="000000"/>
          <w:szCs w:val="21"/>
        </w:rPr>
        <w:t>二、申报条件</w:t>
      </w:r>
    </w:p>
    <w:p w:rsidR="00BD573F" w:rsidRDefault="00BD573F" w:rsidP="00BD573F">
      <w:pPr>
        <w:ind w:firstLine="420"/>
        <w:rPr>
          <w:color w:val="000000"/>
          <w:szCs w:val="21"/>
        </w:rPr>
      </w:pPr>
      <w:r>
        <w:rPr>
          <w:rFonts w:hint="eastAsia"/>
          <w:color w:val="000000"/>
          <w:szCs w:val="21"/>
        </w:rPr>
        <w:t>1.</w:t>
      </w:r>
      <w:r>
        <w:rPr>
          <w:rFonts w:hint="eastAsia"/>
          <w:color w:val="000000"/>
          <w:szCs w:val="21"/>
        </w:rPr>
        <w:t>申报成果必须导向正确、质量精良，充分体现马克思主义的立场、观点、方法，具有原创性、开拓性、前沿性，对推动经济社会发展和学科建设意义重大，符合学术规范，学风严谨、文风朴实。</w:t>
      </w:r>
    </w:p>
    <w:p w:rsidR="00BD573F" w:rsidRDefault="00BD573F" w:rsidP="00BD573F">
      <w:pPr>
        <w:ind w:firstLine="420"/>
        <w:rPr>
          <w:color w:val="000000"/>
          <w:szCs w:val="21"/>
        </w:rPr>
      </w:pPr>
      <w:r>
        <w:rPr>
          <w:rFonts w:hint="eastAsia"/>
          <w:color w:val="000000"/>
          <w:szCs w:val="21"/>
        </w:rPr>
        <w:t>2.</w:t>
      </w:r>
      <w:r>
        <w:rPr>
          <w:rFonts w:hint="eastAsia"/>
          <w:color w:val="000000"/>
          <w:szCs w:val="21"/>
        </w:rPr>
        <w:t>成果形式为中文学术专著、专题论文集或专题研究报告，字数一般在</w:t>
      </w:r>
      <w:r>
        <w:rPr>
          <w:rFonts w:hint="eastAsia"/>
          <w:color w:val="000000"/>
          <w:szCs w:val="21"/>
        </w:rPr>
        <w:t>20-30</w:t>
      </w:r>
      <w:r>
        <w:rPr>
          <w:rFonts w:hint="eastAsia"/>
          <w:color w:val="000000"/>
          <w:szCs w:val="21"/>
        </w:rPr>
        <w:t>万字左右（单本著作成果）。教材、译著、论文、工具书、资料汇编、普及性读物、软件等其他成果形式不予受理。</w:t>
      </w:r>
    </w:p>
    <w:p w:rsidR="00BD573F" w:rsidRDefault="00BD573F" w:rsidP="00BD573F">
      <w:pPr>
        <w:ind w:firstLine="420"/>
        <w:rPr>
          <w:color w:val="000000"/>
          <w:szCs w:val="21"/>
        </w:rPr>
      </w:pPr>
      <w:r>
        <w:rPr>
          <w:rFonts w:hint="eastAsia"/>
          <w:color w:val="000000"/>
          <w:szCs w:val="21"/>
        </w:rPr>
        <w:t>3.</w:t>
      </w:r>
      <w:r>
        <w:rPr>
          <w:rFonts w:hint="eastAsia"/>
          <w:color w:val="000000"/>
          <w:szCs w:val="21"/>
        </w:rPr>
        <w:t>申报成果必须是全部完成且尚未公开出版的著作。鼓励我省完成国家和省社科基金项目结项优良等级以上主持人、全省青年社科研究“百人工程”人才等积极申报优秀成果（对未受到国家或省社科基金资助但特别优秀的研究成果，一经入选将作为省社科基金重点项目予以立项）。申报成果与作者本人已出版著作内容重复不得超过</w:t>
      </w:r>
      <w:r>
        <w:rPr>
          <w:rFonts w:hint="eastAsia"/>
          <w:color w:val="000000"/>
          <w:szCs w:val="21"/>
        </w:rPr>
        <w:t>10%</w:t>
      </w:r>
      <w:r>
        <w:rPr>
          <w:rFonts w:hint="eastAsia"/>
          <w:color w:val="000000"/>
          <w:szCs w:val="21"/>
        </w:rPr>
        <w:t>。以博士学位论文为基础申报的，须通过答辩</w:t>
      </w:r>
      <w:r>
        <w:rPr>
          <w:rFonts w:hint="eastAsia"/>
          <w:color w:val="000000"/>
          <w:szCs w:val="21"/>
        </w:rPr>
        <w:t>2</w:t>
      </w:r>
      <w:r>
        <w:rPr>
          <w:rFonts w:hint="eastAsia"/>
          <w:color w:val="000000"/>
          <w:szCs w:val="21"/>
        </w:rPr>
        <w:t>年</w:t>
      </w:r>
      <w:r>
        <w:rPr>
          <w:rFonts w:hint="eastAsia"/>
          <w:color w:val="000000"/>
          <w:szCs w:val="21"/>
        </w:rPr>
        <w:t>(</w:t>
      </w:r>
      <w:r>
        <w:rPr>
          <w:rFonts w:hint="eastAsia"/>
          <w:color w:val="000000"/>
          <w:szCs w:val="21"/>
        </w:rPr>
        <w:t>含</w:t>
      </w:r>
      <w:r>
        <w:rPr>
          <w:rFonts w:hint="eastAsia"/>
          <w:color w:val="000000"/>
          <w:szCs w:val="21"/>
        </w:rPr>
        <w:t>)</w:t>
      </w:r>
      <w:r>
        <w:rPr>
          <w:rFonts w:hint="eastAsia"/>
          <w:color w:val="000000"/>
          <w:szCs w:val="21"/>
        </w:rPr>
        <w:t>以上。</w:t>
      </w:r>
    </w:p>
    <w:p w:rsidR="00BD573F" w:rsidRDefault="00BD573F" w:rsidP="00BD573F">
      <w:pPr>
        <w:ind w:firstLine="420"/>
        <w:rPr>
          <w:color w:val="000000"/>
          <w:szCs w:val="21"/>
        </w:rPr>
      </w:pPr>
      <w:r>
        <w:rPr>
          <w:rFonts w:hint="eastAsia"/>
          <w:color w:val="000000"/>
          <w:szCs w:val="21"/>
        </w:rPr>
        <w:t>4.</w:t>
      </w:r>
      <w:r>
        <w:rPr>
          <w:rFonts w:hint="eastAsia"/>
          <w:color w:val="000000"/>
          <w:szCs w:val="21"/>
        </w:rPr>
        <w:t>申报成果范围包括国家社科基金所有</w:t>
      </w:r>
      <w:r>
        <w:rPr>
          <w:rFonts w:hint="eastAsia"/>
          <w:color w:val="000000"/>
          <w:szCs w:val="21"/>
        </w:rPr>
        <w:t>26</w:t>
      </w:r>
      <w:r>
        <w:rPr>
          <w:rFonts w:hint="eastAsia"/>
          <w:color w:val="000000"/>
          <w:szCs w:val="21"/>
        </w:rPr>
        <w:t>个学科，跨学科成果要按照“尽量靠近”的原则，选择为主的学科进行申报。</w:t>
      </w:r>
    </w:p>
    <w:p w:rsidR="00BD573F" w:rsidRDefault="00BD573F" w:rsidP="00BD573F">
      <w:pPr>
        <w:ind w:firstLine="420"/>
        <w:rPr>
          <w:color w:val="000000"/>
          <w:szCs w:val="21"/>
        </w:rPr>
      </w:pPr>
      <w:r>
        <w:rPr>
          <w:rFonts w:hint="eastAsia"/>
          <w:color w:val="000000"/>
          <w:szCs w:val="21"/>
        </w:rPr>
        <w:t>5.</w:t>
      </w:r>
      <w:r>
        <w:rPr>
          <w:rFonts w:hint="eastAsia"/>
          <w:color w:val="000000"/>
          <w:szCs w:val="21"/>
        </w:rPr>
        <w:t>申报成果应确保没有知识产权争议。对存在弄虚作假、抄袭剽窃、侵犯他人知识产权、以已出版著作申报或在评审过程中出版等行为的，一经查实，将通报批评，申请人</w:t>
      </w:r>
      <w:r>
        <w:rPr>
          <w:rFonts w:hint="eastAsia"/>
          <w:color w:val="000000"/>
          <w:szCs w:val="21"/>
        </w:rPr>
        <w:t>5</w:t>
      </w:r>
      <w:r>
        <w:rPr>
          <w:rFonts w:hint="eastAsia"/>
          <w:color w:val="000000"/>
          <w:szCs w:val="21"/>
        </w:rPr>
        <w:t>年内不得申报省社科基金各类项目；如已入选，将撤销资格，追回荣誉证书等。</w:t>
      </w:r>
    </w:p>
    <w:p w:rsidR="00BD573F" w:rsidRDefault="00BD573F" w:rsidP="00BD573F">
      <w:pPr>
        <w:ind w:firstLine="420"/>
        <w:rPr>
          <w:color w:val="000000"/>
          <w:szCs w:val="21"/>
        </w:rPr>
      </w:pPr>
      <w:r>
        <w:rPr>
          <w:rFonts w:hint="eastAsia"/>
          <w:color w:val="000000"/>
          <w:szCs w:val="21"/>
        </w:rPr>
        <w:t>6.</w:t>
      </w:r>
      <w:r>
        <w:rPr>
          <w:rFonts w:hint="eastAsia"/>
          <w:color w:val="000000"/>
          <w:szCs w:val="21"/>
        </w:rPr>
        <w:t>申请人原则上须是本省范围内高等院校、党校、社科院（含省级社科研究基地）和各市州委宣传部及有关省直单位研究部门的专职科研人员</w:t>
      </w:r>
      <w:r>
        <w:rPr>
          <w:rFonts w:hint="eastAsia"/>
          <w:color w:val="000000"/>
          <w:szCs w:val="21"/>
        </w:rPr>
        <w:t>(</w:t>
      </w:r>
      <w:r>
        <w:rPr>
          <w:rFonts w:hint="eastAsia"/>
          <w:color w:val="000000"/>
          <w:szCs w:val="21"/>
        </w:rPr>
        <w:t>包括退休科研人员</w:t>
      </w:r>
      <w:r>
        <w:rPr>
          <w:rFonts w:hint="eastAsia"/>
          <w:color w:val="000000"/>
          <w:szCs w:val="21"/>
        </w:rPr>
        <w:t>)</w:t>
      </w:r>
      <w:r>
        <w:rPr>
          <w:rFonts w:hint="eastAsia"/>
          <w:color w:val="000000"/>
          <w:szCs w:val="21"/>
        </w:rPr>
        <w:t>，一般应具有副高级以上（含）专业技术职务或具有博士学位，且为申报成果第一作者。</w:t>
      </w:r>
    </w:p>
    <w:p w:rsidR="00BD573F" w:rsidRDefault="00BD573F" w:rsidP="00BD573F">
      <w:pPr>
        <w:ind w:firstLine="420"/>
        <w:rPr>
          <w:color w:val="000000"/>
          <w:szCs w:val="21"/>
        </w:rPr>
      </w:pPr>
      <w:r>
        <w:rPr>
          <w:rFonts w:hint="eastAsia"/>
          <w:color w:val="000000"/>
          <w:szCs w:val="21"/>
        </w:rPr>
        <w:t>7.</w:t>
      </w:r>
      <w:r>
        <w:rPr>
          <w:rFonts w:hint="eastAsia"/>
          <w:color w:val="000000"/>
          <w:szCs w:val="21"/>
        </w:rPr>
        <w:t>申报成果须由两名具有正高级专业技术职务的同行知名专家推荐，推荐者须承担信誉责任。</w:t>
      </w:r>
    </w:p>
    <w:p w:rsidR="00BD573F" w:rsidRDefault="00BD573F" w:rsidP="00BD573F">
      <w:pPr>
        <w:ind w:firstLine="420"/>
        <w:rPr>
          <w:color w:val="000000"/>
          <w:szCs w:val="21"/>
        </w:rPr>
      </w:pPr>
      <w:r>
        <w:rPr>
          <w:rFonts w:hint="eastAsia"/>
          <w:color w:val="000000"/>
          <w:szCs w:val="21"/>
        </w:rPr>
        <w:t>三、申报评审程序</w:t>
      </w:r>
    </w:p>
    <w:p w:rsidR="00BD573F" w:rsidRDefault="00BD573F" w:rsidP="00BD573F">
      <w:pPr>
        <w:ind w:firstLine="420"/>
        <w:rPr>
          <w:color w:val="000000"/>
          <w:szCs w:val="21"/>
        </w:rPr>
      </w:pPr>
      <w:r>
        <w:rPr>
          <w:rFonts w:hint="eastAsia"/>
          <w:color w:val="000000"/>
          <w:szCs w:val="21"/>
        </w:rPr>
        <w:t>1.</w:t>
      </w:r>
      <w:r>
        <w:rPr>
          <w:rFonts w:hint="eastAsia"/>
          <w:color w:val="000000"/>
          <w:szCs w:val="21"/>
        </w:rPr>
        <w:t>《湖南省哲学社会科学成果文库》申报材料由申请人所在单位科研管理部门严格审核把关并签署明确意见后，统一报送我办（省社科规划办不直接受理个人申报）。各有关单位要认真做好宣传发动、组织指导和申报服务工作，鼓励符合条件者积极主动申报。</w:t>
      </w:r>
    </w:p>
    <w:p w:rsidR="00BD573F" w:rsidRDefault="00BD573F" w:rsidP="00BD573F">
      <w:pPr>
        <w:ind w:firstLine="420"/>
        <w:rPr>
          <w:color w:val="000000"/>
          <w:szCs w:val="21"/>
        </w:rPr>
      </w:pPr>
      <w:r>
        <w:rPr>
          <w:rFonts w:hint="eastAsia"/>
          <w:color w:val="000000"/>
          <w:szCs w:val="21"/>
        </w:rPr>
        <w:t>2.</w:t>
      </w:r>
      <w:r>
        <w:rPr>
          <w:rFonts w:hint="eastAsia"/>
          <w:color w:val="000000"/>
          <w:szCs w:val="21"/>
        </w:rPr>
        <w:t>《湖南省哲学社会科学成果文库》的评审，遵循科学、公平、公正、公开的方式进行，按照“质量第一、创新优先、兼顾平衡、宁缺毋滥”的原则要求，计划入选成果不超过</w:t>
      </w:r>
      <w:r>
        <w:rPr>
          <w:rFonts w:hint="eastAsia"/>
          <w:color w:val="000000"/>
          <w:szCs w:val="21"/>
        </w:rPr>
        <w:t>20</w:t>
      </w:r>
      <w:r>
        <w:rPr>
          <w:rFonts w:hint="eastAsia"/>
          <w:color w:val="000000"/>
          <w:szCs w:val="21"/>
        </w:rPr>
        <w:lastRenderedPageBreak/>
        <w:t>部，由省社科规划办组织进行资格审查、同行专家初评和会议评审。对部分达不到入选《湖南省哲学社会科学成果文库》要求，成果基础较好具有较大出版价值的，经专家推介后由我办提供出版资助。</w:t>
      </w:r>
    </w:p>
    <w:p w:rsidR="00BD573F" w:rsidRDefault="00BD573F" w:rsidP="00BD573F">
      <w:pPr>
        <w:ind w:firstLine="420"/>
        <w:rPr>
          <w:color w:val="000000"/>
          <w:szCs w:val="21"/>
        </w:rPr>
      </w:pPr>
      <w:r>
        <w:rPr>
          <w:rFonts w:hint="eastAsia"/>
          <w:color w:val="000000"/>
          <w:szCs w:val="21"/>
        </w:rPr>
        <w:t>3.</w:t>
      </w:r>
      <w:r>
        <w:rPr>
          <w:rFonts w:hint="eastAsia"/>
          <w:color w:val="000000"/>
          <w:szCs w:val="21"/>
        </w:rPr>
        <w:t>评审结果报省委宣传部部务会和省领导审批后，在红网湖南社科规划网公示一周，如无异议即正式行文公布。</w:t>
      </w:r>
    </w:p>
    <w:p w:rsidR="00BD573F" w:rsidRDefault="00BD573F" w:rsidP="00BD573F">
      <w:pPr>
        <w:ind w:firstLine="420"/>
        <w:rPr>
          <w:color w:val="000000"/>
          <w:szCs w:val="21"/>
        </w:rPr>
      </w:pPr>
      <w:r>
        <w:rPr>
          <w:rFonts w:hint="eastAsia"/>
          <w:color w:val="000000"/>
          <w:szCs w:val="21"/>
        </w:rPr>
        <w:t>四、资助和表彰方式</w:t>
      </w:r>
    </w:p>
    <w:p w:rsidR="00BD573F" w:rsidRDefault="00BD573F" w:rsidP="00BD573F">
      <w:pPr>
        <w:ind w:firstLine="420"/>
        <w:rPr>
          <w:color w:val="000000"/>
          <w:szCs w:val="21"/>
        </w:rPr>
      </w:pPr>
      <w:r>
        <w:rPr>
          <w:rFonts w:hint="eastAsia"/>
          <w:color w:val="000000"/>
          <w:szCs w:val="21"/>
        </w:rPr>
        <w:t>1.</w:t>
      </w:r>
      <w:r>
        <w:rPr>
          <w:rFonts w:hint="eastAsia"/>
          <w:color w:val="000000"/>
          <w:szCs w:val="21"/>
        </w:rPr>
        <w:t>《湖南省哲学社会科学成果文库》由省社科规划办统一组织出版，公开予以表彰。</w:t>
      </w:r>
    </w:p>
    <w:p w:rsidR="00BD573F" w:rsidRDefault="00BD573F" w:rsidP="00BD573F">
      <w:pPr>
        <w:ind w:firstLine="420"/>
        <w:rPr>
          <w:color w:val="000000"/>
          <w:szCs w:val="21"/>
        </w:rPr>
      </w:pPr>
      <w:r>
        <w:rPr>
          <w:rFonts w:hint="eastAsia"/>
          <w:color w:val="000000"/>
          <w:szCs w:val="21"/>
        </w:rPr>
        <w:t>2.</w:t>
      </w:r>
      <w:r>
        <w:rPr>
          <w:rFonts w:hint="eastAsia"/>
          <w:color w:val="000000"/>
          <w:szCs w:val="21"/>
        </w:rPr>
        <w:t>入选成果将按照“统一标识、统一封面、统一版式、统一标准”的方式，由湖南人民出版社编辑出版。</w:t>
      </w:r>
    </w:p>
    <w:p w:rsidR="00BD573F" w:rsidRDefault="00BD573F" w:rsidP="00BD573F">
      <w:pPr>
        <w:ind w:firstLine="420"/>
        <w:rPr>
          <w:color w:val="000000"/>
          <w:szCs w:val="21"/>
        </w:rPr>
      </w:pPr>
      <w:r>
        <w:rPr>
          <w:rFonts w:hint="eastAsia"/>
          <w:color w:val="000000"/>
          <w:szCs w:val="21"/>
        </w:rPr>
        <w:t>3.</w:t>
      </w:r>
      <w:r>
        <w:rPr>
          <w:rFonts w:hint="eastAsia"/>
          <w:color w:val="000000"/>
          <w:szCs w:val="21"/>
        </w:rPr>
        <w:t>入选成果每项资助</w:t>
      </w:r>
      <w:r>
        <w:rPr>
          <w:rFonts w:hint="eastAsia"/>
          <w:color w:val="000000"/>
          <w:szCs w:val="21"/>
        </w:rPr>
        <w:t>5</w:t>
      </w:r>
      <w:r>
        <w:rPr>
          <w:rFonts w:hint="eastAsia"/>
          <w:color w:val="000000"/>
          <w:szCs w:val="21"/>
        </w:rPr>
        <w:t>万元，其中</w:t>
      </w:r>
      <w:r>
        <w:rPr>
          <w:rFonts w:hint="eastAsia"/>
          <w:color w:val="000000"/>
          <w:szCs w:val="21"/>
        </w:rPr>
        <w:t>3</w:t>
      </w:r>
      <w:r>
        <w:rPr>
          <w:rFonts w:hint="eastAsia"/>
          <w:color w:val="000000"/>
          <w:szCs w:val="21"/>
        </w:rPr>
        <w:t>万元拨付给湖南人民出版社用于编辑出版，</w:t>
      </w:r>
      <w:r>
        <w:rPr>
          <w:rFonts w:hint="eastAsia"/>
          <w:color w:val="000000"/>
          <w:szCs w:val="21"/>
        </w:rPr>
        <w:t>2</w:t>
      </w:r>
      <w:r>
        <w:rPr>
          <w:rFonts w:hint="eastAsia"/>
          <w:color w:val="000000"/>
          <w:szCs w:val="21"/>
        </w:rPr>
        <w:t>万元拨付给入选成果作者。成果出版资助每部资助</w:t>
      </w:r>
      <w:r>
        <w:rPr>
          <w:rFonts w:hint="eastAsia"/>
          <w:color w:val="000000"/>
          <w:szCs w:val="21"/>
        </w:rPr>
        <w:t>3</w:t>
      </w:r>
      <w:r>
        <w:rPr>
          <w:rFonts w:hint="eastAsia"/>
          <w:color w:val="000000"/>
          <w:szCs w:val="21"/>
        </w:rPr>
        <w:t>万元用于编辑出版。</w:t>
      </w:r>
    </w:p>
    <w:p w:rsidR="00BD573F" w:rsidRDefault="00BD573F" w:rsidP="00BD573F">
      <w:pPr>
        <w:ind w:firstLine="420"/>
        <w:rPr>
          <w:color w:val="000000"/>
          <w:szCs w:val="21"/>
        </w:rPr>
      </w:pPr>
      <w:r>
        <w:rPr>
          <w:rFonts w:hint="eastAsia"/>
          <w:color w:val="000000"/>
          <w:szCs w:val="21"/>
        </w:rPr>
        <w:t>五、材料报送要求</w:t>
      </w:r>
    </w:p>
    <w:p w:rsidR="00BD573F" w:rsidRDefault="00BD573F" w:rsidP="00BD573F">
      <w:pPr>
        <w:ind w:firstLine="420"/>
        <w:rPr>
          <w:color w:val="000000"/>
          <w:szCs w:val="21"/>
        </w:rPr>
      </w:pPr>
      <w:r>
        <w:rPr>
          <w:rFonts w:hint="eastAsia"/>
          <w:color w:val="000000"/>
          <w:szCs w:val="21"/>
        </w:rPr>
        <w:t>1.</w:t>
      </w:r>
      <w:r>
        <w:rPr>
          <w:rFonts w:hint="eastAsia"/>
          <w:color w:val="000000"/>
          <w:szCs w:val="21"/>
        </w:rPr>
        <w:t>在湖南社科规划网“资料下载”栏目下载、按要求用计算机填写《〈湖南省哲学社会科学成果文库〉申请书》</w:t>
      </w:r>
      <w:r>
        <w:rPr>
          <w:rFonts w:hint="eastAsia"/>
          <w:color w:val="000000"/>
          <w:szCs w:val="21"/>
        </w:rPr>
        <w:t>2</w:t>
      </w:r>
      <w:r>
        <w:rPr>
          <w:rFonts w:hint="eastAsia"/>
          <w:color w:val="000000"/>
          <w:szCs w:val="21"/>
        </w:rPr>
        <w:t>份，</w:t>
      </w:r>
      <w:r>
        <w:rPr>
          <w:rFonts w:hint="eastAsia"/>
          <w:color w:val="000000"/>
          <w:szCs w:val="21"/>
        </w:rPr>
        <w:t>A3</w:t>
      </w:r>
      <w:r>
        <w:rPr>
          <w:rFonts w:hint="eastAsia"/>
          <w:color w:val="000000"/>
          <w:szCs w:val="21"/>
        </w:rPr>
        <w:t>纸双面打印，中缝装订，填写好推荐意见。</w:t>
      </w:r>
    </w:p>
    <w:p w:rsidR="00BD573F" w:rsidRDefault="00BD573F" w:rsidP="00BD573F">
      <w:pPr>
        <w:ind w:firstLine="420"/>
        <w:rPr>
          <w:color w:val="000000"/>
          <w:szCs w:val="21"/>
        </w:rPr>
      </w:pPr>
      <w:r>
        <w:rPr>
          <w:rFonts w:hint="eastAsia"/>
          <w:color w:val="000000"/>
          <w:szCs w:val="21"/>
        </w:rPr>
        <w:t>2.</w:t>
      </w:r>
      <w:r>
        <w:rPr>
          <w:rFonts w:hint="eastAsia"/>
          <w:color w:val="000000"/>
          <w:szCs w:val="21"/>
        </w:rPr>
        <w:t>成果书稿</w:t>
      </w:r>
      <w:r>
        <w:rPr>
          <w:rFonts w:hint="eastAsia"/>
          <w:color w:val="000000"/>
          <w:szCs w:val="21"/>
        </w:rPr>
        <w:t>5</w:t>
      </w:r>
      <w:r>
        <w:rPr>
          <w:rFonts w:hint="eastAsia"/>
          <w:color w:val="000000"/>
          <w:szCs w:val="21"/>
        </w:rPr>
        <w:t>套，</w:t>
      </w:r>
      <w:r>
        <w:rPr>
          <w:rFonts w:hint="eastAsia"/>
          <w:color w:val="000000"/>
          <w:szCs w:val="21"/>
        </w:rPr>
        <w:t>A4</w:t>
      </w:r>
      <w:r>
        <w:rPr>
          <w:rFonts w:hint="eastAsia"/>
          <w:color w:val="000000"/>
          <w:szCs w:val="21"/>
        </w:rPr>
        <w:t>纸双面印制、左侧装订成册；成果概要</w:t>
      </w:r>
      <w:r>
        <w:rPr>
          <w:rFonts w:hint="eastAsia"/>
          <w:color w:val="000000"/>
          <w:szCs w:val="21"/>
        </w:rPr>
        <w:t>6</w:t>
      </w:r>
      <w:r>
        <w:rPr>
          <w:rFonts w:hint="eastAsia"/>
          <w:color w:val="000000"/>
          <w:szCs w:val="21"/>
        </w:rPr>
        <w:t>份，包括著作名称、目录、</w:t>
      </w:r>
      <w:r>
        <w:rPr>
          <w:rFonts w:hint="eastAsia"/>
          <w:color w:val="000000"/>
          <w:szCs w:val="21"/>
        </w:rPr>
        <w:t>5</w:t>
      </w:r>
      <w:r>
        <w:rPr>
          <w:rFonts w:hint="eastAsia"/>
          <w:color w:val="000000"/>
          <w:szCs w:val="21"/>
        </w:rPr>
        <w:t>千字至</w:t>
      </w:r>
      <w:r>
        <w:rPr>
          <w:rFonts w:hint="eastAsia"/>
          <w:color w:val="000000"/>
          <w:szCs w:val="21"/>
        </w:rPr>
        <w:t>1</w:t>
      </w:r>
      <w:r>
        <w:rPr>
          <w:rFonts w:hint="eastAsia"/>
          <w:color w:val="000000"/>
          <w:szCs w:val="21"/>
        </w:rPr>
        <w:t>万字的成果内容介绍、主要参考文献，</w:t>
      </w:r>
      <w:r>
        <w:rPr>
          <w:rFonts w:hint="eastAsia"/>
          <w:color w:val="000000"/>
          <w:szCs w:val="21"/>
        </w:rPr>
        <w:t>A3</w:t>
      </w:r>
      <w:r>
        <w:rPr>
          <w:rFonts w:hint="eastAsia"/>
          <w:color w:val="000000"/>
          <w:szCs w:val="21"/>
        </w:rPr>
        <w:t>纸双面印制、中缝装订。成果书稿和概要不得直接或间接透露申请人姓名和单位等个人信息或相关背景材料。</w:t>
      </w:r>
    </w:p>
    <w:p w:rsidR="00BD573F" w:rsidRDefault="00BD573F" w:rsidP="00BD573F">
      <w:pPr>
        <w:ind w:firstLine="420"/>
        <w:rPr>
          <w:color w:val="000000"/>
          <w:szCs w:val="21"/>
        </w:rPr>
      </w:pPr>
      <w:r>
        <w:rPr>
          <w:rFonts w:hint="eastAsia"/>
          <w:color w:val="000000"/>
          <w:szCs w:val="21"/>
        </w:rPr>
        <w:t>3.</w:t>
      </w:r>
      <w:r>
        <w:rPr>
          <w:rFonts w:hint="eastAsia"/>
          <w:color w:val="000000"/>
          <w:szCs w:val="21"/>
        </w:rPr>
        <w:t>以博士学位论文申报的，需提交论文原文，并附详细修改说明。</w:t>
      </w:r>
    </w:p>
    <w:p w:rsidR="00BD573F" w:rsidRDefault="00BD573F" w:rsidP="00BD573F">
      <w:pPr>
        <w:ind w:firstLine="420"/>
        <w:rPr>
          <w:color w:val="000000"/>
          <w:szCs w:val="21"/>
        </w:rPr>
      </w:pPr>
      <w:r>
        <w:rPr>
          <w:rFonts w:hint="eastAsia"/>
          <w:color w:val="000000"/>
          <w:szCs w:val="21"/>
        </w:rPr>
        <w:t>4.</w:t>
      </w:r>
      <w:r>
        <w:rPr>
          <w:rFonts w:hint="eastAsia"/>
          <w:color w:val="000000"/>
          <w:szCs w:val="21"/>
        </w:rPr>
        <w:t>电子光盘，须包含申请书、成果概要和相关附件等申报数据，并请标明申请人姓名、单位及学科分类。</w:t>
      </w:r>
    </w:p>
    <w:p w:rsidR="00BD573F" w:rsidRDefault="00BD573F" w:rsidP="00BD573F">
      <w:pPr>
        <w:ind w:firstLine="420"/>
        <w:rPr>
          <w:color w:val="000000"/>
          <w:szCs w:val="21"/>
        </w:rPr>
      </w:pPr>
      <w:r>
        <w:rPr>
          <w:rFonts w:hint="eastAsia"/>
          <w:color w:val="000000"/>
          <w:szCs w:val="21"/>
        </w:rPr>
        <w:t>5.</w:t>
      </w:r>
      <w:r>
        <w:rPr>
          <w:rFonts w:hint="eastAsia"/>
          <w:color w:val="000000"/>
          <w:szCs w:val="21"/>
        </w:rPr>
        <w:t>各有关单位科研管理部门将上述申报材料汇总并填好申报汇总表（见附件，汇总表要求电子版和纸质版各</w:t>
      </w:r>
      <w:r>
        <w:rPr>
          <w:rFonts w:hint="eastAsia"/>
          <w:color w:val="000000"/>
          <w:szCs w:val="21"/>
        </w:rPr>
        <w:t>1</w:t>
      </w:r>
      <w:r>
        <w:rPr>
          <w:rFonts w:hint="eastAsia"/>
          <w:color w:val="000000"/>
          <w:szCs w:val="21"/>
        </w:rPr>
        <w:t>份）报省社科规划办。</w:t>
      </w:r>
    </w:p>
    <w:p w:rsidR="00BD573F" w:rsidRDefault="00BD573F" w:rsidP="00BD573F">
      <w:pPr>
        <w:ind w:firstLine="420"/>
        <w:rPr>
          <w:color w:val="000000"/>
          <w:szCs w:val="21"/>
        </w:rPr>
      </w:pPr>
      <w:r>
        <w:rPr>
          <w:rFonts w:hint="eastAsia"/>
          <w:color w:val="000000"/>
          <w:szCs w:val="21"/>
        </w:rPr>
        <w:t>6.</w:t>
      </w:r>
      <w:r>
        <w:rPr>
          <w:rFonts w:hint="eastAsia"/>
          <w:color w:val="000000"/>
          <w:szCs w:val="21"/>
        </w:rPr>
        <w:t>本届成果文库实行集中申报，时间为</w:t>
      </w:r>
      <w:r>
        <w:rPr>
          <w:rFonts w:hint="eastAsia"/>
          <w:color w:val="000000"/>
          <w:szCs w:val="21"/>
        </w:rPr>
        <w:t>2014</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15</w:t>
      </w:r>
      <w:r>
        <w:rPr>
          <w:rFonts w:hint="eastAsia"/>
          <w:color w:val="000000"/>
          <w:szCs w:val="21"/>
        </w:rPr>
        <w:t>日至</w:t>
      </w:r>
      <w:r>
        <w:rPr>
          <w:rFonts w:hint="eastAsia"/>
          <w:color w:val="000000"/>
          <w:szCs w:val="21"/>
        </w:rPr>
        <w:t>16</w:t>
      </w:r>
      <w:r>
        <w:rPr>
          <w:rFonts w:hint="eastAsia"/>
          <w:color w:val="000000"/>
          <w:szCs w:val="21"/>
        </w:rPr>
        <w:t>日，逾期不予受理。申报地点设在省委二办公楼</w:t>
      </w:r>
      <w:r>
        <w:rPr>
          <w:rFonts w:hint="eastAsia"/>
          <w:color w:val="000000"/>
          <w:szCs w:val="21"/>
        </w:rPr>
        <w:t>523</w:t>
      </w:r>
      <w:r>
        <w:rPr>
          <w:rFonts w:hint="eastAsia"/>
          <w:color w:val="000000"/>
          <w:szCs w:val="21"/>
        </w:rPr>
        <w:t>室，联系电话：（</w:t>
      </w:r>
      <w:r>
        <w:rPr>
          <w:rFonts w:hint="eastAsia"/>
          <w:color w:val="000000"/>
          <w:szCs w:val="21"/>
        </w:rPr>
        <w:t>0731</w:t>
      </w:r>
      <w:r>
        <w:rPr>
          <w:rFonts w:hint="eastAsia"/>
          <w:color w:val="000000"/>
          <w:szCs w:val="21"/>
        </w:rPr>
        <w:t>）</w:t>
      </w:r>
      <w:r>
        <w:rPr>
          <w:rFonts w:hint="eastAsia"/>
          <w:color w:val="000000"/>
          <w:szCs w:val="21"/>
        </w:rPr>
        <w:t>82216244</w:t>
      </w:r>
      <w:r>
        <w:rPr>
          <w:rFonts w:hint="eastAsia"/>
          <w:color w:val="000000"/>
          <w:szCs w:val="21"/>
        </w:rPr>
        <w:t>，电子邮箱：</w:t>
      </w:r>
      <w:hyperlink r:id="rId6" w:history="1">
        <w:r w:rsidRPr="002837B1">
          <w:rPr>
            <w:rStyle w:val="a6"/>
            <w:rFonts w:hint="eastAsia"/>
            <w:szCs w:val="21"/>
          </w:rPr>
          <w:t>hnshekeban@163.com</w:t>
        </w:r>
      </w:hyperlink>
      <w:r>
        <w:rPr>
          <w:rFonts w:hint="eastAsia"/>
          <w:color w:val="000000"/>
          <w:szCs w:val="21"/>
        </w:rPr>
        <w:t>。</w:t>
      </w:r>
    </w:p>
    <w:p w:rsidR="00BD573F" w:rsidRDefault="00BD573F" w:rsidP="00BD573F">
      <w:pPr>
        <w:ind w:firstLine="420"/>
        <w:rPr>
          <w:color w:val="000000"/>
          <w:szCs w:val="21"/>
        </w:rPr>
      </w:pPr>
      <w:r>
        <w:rPr>
          <w:rFonts w:hint="eastAsia"/>
          <w:color w:val="000000"/>
          <w:szCs w:val="21"/>
        </w:rPr>
        <w:t>附件：</w:t>
      </w:r>
      <w:hyperlink r:id="rId7" w:tgtFrame="_blank" w:history="1">
        <w:r>
          <w:rPr>
            <w:rStyle w:val="a6"/>
            <w:rFonts w:hint="eastAsia"/>
            <w:szCs w:val="21"/>
          </w:rPr>
          <w:t>湖南省哲学社会科学成果文库申报汇总表</w:t>
        </w:r>
        <w:r>
          <w:rPr>
            <w:rFonts w:hint="eastAsia"/>
            <w:color w:val="0000FF"/>
            <w:szCs w:val="21"/>
            <w:u w:val="single"/>
          </w:rPr>
          <w:br/>
        </w:r>
      </w:hyperlink>
      <w:r>
        <w:rPr>
          <w:rFonts w:hint="eastAsia"/>
          <w:color w:val="000000"/>
          <w:szCs w:val="21"/>
        </w:rPr>
        <w:t xml:space="preserve">　　</w:t>
      </w:r>
    </w:p>
    <w:p w:rsidR="00BD573F" w:rsidRDefault="00BD573F" w:rsidP="00BD573F">
      <w:pPr>
        <w:ind w:firstLineChars="2350" w:firstLine="4935"/>
        <w:rPr>
          <w:color w:val="000000"/>
          <w:szCs w:val="21"/>
        </w:rPr>
      </w:pPr>
      <w:r>
        <w:rPr>
          <w:rFonts w:hint="eastAsia"/>
          <w:color w:val="000000"/>
          <w:szCs w:val="21"/>
        </w:rPr>
        <w:t>湖南省哲学社会科学规划基金办公室</w:t>
      </w:r>
    </w:p>
    <w:p w:rsidR="00BD573F" w:rsidRDefault="00BD573F" w:rsidP="00BD573F">
      <w:pPr>
        <w:ind w:firstLineChars="2750" w:firstLine="5775"/>
        <w:rPr>
          <w:rFonts w:hint="eastAsia"/>
        </w:rPr>
      </w:pPr>
      <w:bookmarkStart w:id="0" w:name="_GoBack"/>
      <w:bookmarkEnd w:id="0"/>
      <w:r>
        <w:rPr>
          <w:rFonts w:hint="eastAsia"/>
          <w:color w:val="000000"/>
          <w:szCs w:val="21"/>
        </w:rPr>
        <w:t>2014</w:t>
      </w:r>
      <w:r>
        <w:rPr>
          <w:rFonts w:hint="eastAsia"/>
          <w:color w:val="000000"/>
          <w:szCs w:val="21"/>
        </w:rPr>
        <w:t>年</w:t>
      </w:r>
      <w:r>
        <w:rPr>
          <w:rFonts w:hint="eastAsia"/>
          <w:color w:val="000000"/>
          <w:szCs w:val="21"/>
        </w:rPr>
        <w:t>7</w:t>
      </w:r>
      <w:r>
        <w:rPr>
          <w:rFonts w:hint="eastAsia"/>
          <w:color w:val="000000"/>
          <w:szCs w:val="21"/>
        </w:rPr>
        <w:t>月</w:t>
      </w:r>
      <w:r>
        <w:rPr>
          <w:rFonts w:hint="eastAsia"/>
          <w:color w:val="000000"/>
          <w:szCs w:val="21"/>
        </w:rPr>
        <w:t>3</w:t>
      </w:r>
      <w:r>
        <w:rPr>
          <w:rFonts w:hint="eastAsia"/>
          <w:color w:val="000000"/>
          <w:szCs w:val="21"/>
        </w:rPr>
        <w:t>日</w:t>
      </w:r>
    </w:p>
    <w:sectPr w:rsidR="00BD57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229" w:rsidRDefault="00A57229" w:rsidP="00BD573F">
      <w:r>
        <w:separator/>
      </w:r>
    </w:p>
  </w:endnote>
  <w:endnote w:type="continuationSeparator" w:id="0">
    <w:p w:rsidR="00A57229" w:rsidRDefault="00A57229" w:rsidP="00BD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229" w:rsidRDefault="00A57229" w:rsidP="00BD573F">
      <w:r>
        <w:separator/>
      </w:r>
    </w:p>
  </w:footnote>
  <w:footnote w:type="continuationSeparator" w:id="0">
    <w:p w:rsidR="00A57229" w:rsidRDefault="00A57229" w:rsidP="00BD5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1A"/>
    <w:rsid w:val="00616A1A"/>
    <w:rsid w:val="00A57229"/>
    <w:rsid w:val="00AE6F5D"/>
    <w:rsid w:val="00BB24F5"/>
    <w:rsid w:val="00BD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F613F6-784B-403A-9422-0EF56098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573F"/>
    <w:rPr>
      <w:sz w:val="18"/>
      <w:szCs w:val="18"/>
    </w:rPr>
  </w:style>
  <w:style w:type="paragraph" w:styleId="a4">
    <w:name w:val="footer"/>
    <w:basedOn w:val="a"/>
    <w:link w:val="Char0"/>
    <w:uiPriority w:val="99"/>
    <w:unhideWhenUsed/>
    <w:rsid w:val="00BD573F"/>
    <w:pPr>
      <w:tabs>
        <w:tab w:val="center" w:pos="4153"/>
        <w:tab w:val="right" w:pos="8306"/>
      </w:tabs>
      <w:snapToGrid w:val="0"/>
      <w:jc w:val="left"/>
    </w:pPr>
    <w:rPr>
      <w:sz w:val="18"/>
      <w:szCs w:val="18"/>
    </w:rPr>
  </w:style>
  <w:style w:type="character" w:customStyle="1" w:styleId="Char0">
    <w:name w:val="页脚 Char"/>
    <w:basedOn w:val="a0"/>
    <w:link w:val="a4"/>
    <w:uiPriority w:val="99"/>
    <w:rsid w:val="00BD573F"/>
    <w:rPr>
      <w:sz w:val="18"/>
      <w:szCs w:val="18"/>
    </w:rPr>
  </w:style>
  <w:style w:type="character" w:styleId="a5">
    <w:name w:val="Strong"/>
    <w:basedOn w:val="a0"/>
    <w:uiPriority w:val="22"/>
    <w:qFormat/>
    <w:rsid w:val="00BD573F"/>
    <w:rPr>
      <w:b/>
      <w:bCs/>
    </w:rPr>
  </w:style>
  <w:style w:type="character" w:styleId="a6">
    <w:name w:val="Hyperlink"/>
    <w:basedOn w:val="a0"/>
    <w:uiPriority w:val="99"/>
    <w:unhideWhenUsed/>
    <w:rsid w:val="00BD573F"/>
    <w:rPr>
      <w:color w:val="0000FF"/>
      <w:u w:val="single"/>
    </w:rPr>
  </w:style>
  <w:style w:type="paragraph" w:styleId="a7">
    <w:name w:val="List Paragraph"/>
    <w:basedOn w:val="a"/>
    <w:uiPriority w:val="34"/>
    <w:qFormat/>
    <w:rsid w:val="00BD57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mages.rednet.cn/ArticleImage/2014/07/07/17330224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shekeban@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1886</Characters>
  <Application>Microsoft Office Word</Application>
  <DocSecurity>0</DocSecurity>
  <Lines>15</Lines>
  <Paragraphs>4</Paragraphs>
  <ScaleCrop>false</ScaleCrop>
  <Company>微软中国</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袁湘英</dc:creator>
  <cp:keywords/>
  <dc:description/>
  <cp:lastModifiedBy>袁湘英</cp:lastModifiedBy>
  <cp:revision>2</cp:revision>
  <dcterms:created xsi:type="dcterms:W3CDTF">2014-07-08T02:23:00Z</dcterms:created>
  <dcterms:modified xsi:type="dcterms:W3CDTF">2014-07-08T02:27:00Z</dcterms:modified>
</cp:coreProperties>
</file>