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6D7A32" w:rsidRPr="006D7A32" w:rsidTr="006D7A32">
        <w:trPr>
          <w:tblCellSpacing w:w="0" w:type="dxa"/>
          <w:jc w:val="center"/>
        </w:trPr>
        <w:tc>
          <w:tcPr>
            <w:tcW w:w="0" w:type="auto"/>
            <w:vAlign w:val="center"/>
            <w:hideMark/>
          </w:tcPr>
          <w:p w:rsidR="006D7A32" w:rsidRPr="006D7A32" w:rsidRDefault="006D7A32" w:rsidP="00F06E0E">
            <w:pPr>
              <w:widowControl/>
              <w:jc w:val="right"/>
              <w:rPr>
                <w:rFonts w:ascii="宋体" w:eastAsia="宋体" w:hAnsi="宋体" w:cs="宋体"/>
                <w:kern w:val="0"/>
                <w:sz w:val="24"/>
                <w:szCs w:val="24"/>
              </w:rPr>
            </w:pPr>
          </w:p>
          <w:p w:rsidR="006D7A32" w:rsidRPr="006D7A32" w:rsidRDefault="006D7A32" w:rsidP="00F06E0E">
            <w:pPr>
              <w:widowControl/>
              <w:jc w:val="center"/>
              <w:rPr>
                <w:rFonts w:ascii="宋体" w:eastAsia="宋体" w:hAnsi="宋体" w:cs="宋体"/>
                <w:kern w:val="0"/>
                <w:sz w:val="24"/>
                <w:szCs w:val="24"/>
              </w:rPr>
            </w:pPr>
            <w:r w:rsidRPr="006D7A32">
              <w:rPr>
                <w:rFonts w:ascii="方正小标宋简体" w:eastAsia="方正小标宋简体" w:hAnsi="宋体" w:cs="宋体" w:hint="eastAsia"/>
                <w:kern w:val="0"/>
                <w:sz w:val="44"/>
                <w:szCs w:val="44"/>
              </w:rPr>
              <w:t>关于2017年省教育厅科学研究项目</w:t>
            </w:r>
          </w:p>
          <w:p w:rsidR="006D7A32" w:rsidRPr="006D7A32" w:rsidRDefault="006D7A32" w:rsidP="00F06E0E">
            <w:pPr>
              <w:widowControl/>
              <w:jc w:val="center"/>
              <w:rPr>
                <w:rFonts w:ascii="宋体" w:eastAsia="宋体" w:hAnsi="宋体" w:cs="宋体"/>
                <w:kern w:val="0"/>
                <w:sz w:val="24"/>
                <w:szCs w:val="24"/>
              </w:rPr>
            </w:pPr>
            <w:r w:rsidRPr="006D7A32">
              <w:rPr>
                <w:rFonts w:ascii="方正小标宋简体" w:eastAsia="方正小标宋简体" w:hAnsi="宋体" w:cs="宋体" w:hint="eastAsia"/>
                <w:kern w:val="0"/>
                <w:sz w:val="44"/>
                <w:szCs w:val="44"/>
              </w:rPr>
              <w:t>实施工作的通知</w:t>
            </w:r>
          </w:p>
          <w:p w:rsidR="006D7A32" w:rsidRPr="006D7A32" w:rsidRDefault="006D7A32" w:rsidP="00F06E0E">
            <w:pPr>
              <w:widowControl/>
              <w:jc w:val="center"/>
              <w:rPr>
                <w:rFonts w:ascii="宋体" w:eastAsia="宋体" w:hAnsi="宋体" w:cs="宋体"/>
                <w:kern w:val="0"/>
                <w:sz w:val="24"/>
                <w:szCs w:val="24"/>
              </w:rPr>
            </w:pPr>
          </w:p>
        </w:tc>
      </w:tr>
      <w:tr w:rsidR="006D7A32" w:rsidRPr="006D7A32" w:rsidTr="006D7A32">
        <w:trPr>
          <w:tblCellSpacing w:w="0" w:type="dxa"/>
          <w:jc w:val="center"/>
        </w:trPr>
        <w:tc>
          <w:tcPr>
            <w:tcW w:w="0" w:type="auto"/>
            <w:vAlign w:val="center"/>
            <w:hideMark/>
          </w:tcPr>
          <w:p w:rsidR="006D7A32" w:rsidRPr="006D7A32" w:rsidRDefault="006D7A32" w:rsidP="00F06E0E">
            <w:pPr>
              <w:widowControl/>
              <w:spacing w:line="585" w:lineRule="atLeast"/>
              <w:jc w:val="left"/>
              <w:rPr>
                <w:rFonts w:ascii="仿宋_GB2312" w:eastAsia="仿宋_GB2312" w:hAnsi="宋体" w:cs="宋体"/>
                <w:kern w:val="0"/>
                <w:sz w:val="27"/>
                <w:szCs w:val="27"/>
              </w:rPr>
            </w:pPr>
            <w:r w:rsidRPr="006D7A32">
              <w:rPr>
                <w:rFonts w:ascii="仿宋_GB2312" w:eastAsia="仿宋_GB2312" w:hAnsi="宋体" w:cs="宋体" w:hint="eastAsia"/>
                <w:kern w:val="0"/>
                <w:sz w:val="27"/>
                <w:szCs w:val="27"/>
              </w:rPr>
              <w:t>各普通高等学校：</w:t>
            </w:r>
          </w:p>
          <w:p w:rsidR="006D7A32" w:rsidRPr="006D7A32" w:rsidRDefault="006D7A32" w:rsidP="00F06E0E">
            <w:pPr>
              <w:widowControl/>
              <w:spacing w:line="585" w:lineRule="atLeast"/>
              <w:ind w:firstLine="645"/>
              <w:jc w:val="left"/>
              <w:rPr>
                <w:rFonts w:ascii="宋体" w:eastAsia="宋体" w:hAnsi="宋体" w:cs="宋体" w:hint="eastAsia"/>
                <w:kern w:val="0"/>
                <w:sz w:val="27"/>
                <w:szCs w:val="27"/>
              </w:rPr>
            </w:pPr>
            <w:r w:rsidRPr="006D7A32">
              <w:rPr>
                <w:rFonts w:ascii="仿宋_GB2312" w:eastAsia="仿宋_GB2312" w:hAnsi="宋体" w:cs="宋体" w:hint="eastAsia"/>
                <w:kern w:val="0"/>
                <w:sz w:val="27"/>
                <w:szCs w:val="27"/>
              </w:rPr>
              <w:t>现将</w:t>
            </w:r>
            <w:r w:rsidRPr="006D7A32">
              <w:rPr>
                <w:rFonts w:ascii="宋体" w:eastAsia="宋体" w:hAnsi="宋体" w:cs="宋体"/>
                <w:kern w:val="0"/>
                <w:sz w:val="27"/>
                <w:szCs w:val="27"/>
              </w:rPr>
              <w:t>2017</w:t>
            </w:r>
            <w:r w:rsidRPr="006D7A32">
              <w:rPr>
                <w:rFonts w:ascii="仿宋_GB2312" w:eastAsia="仿宋_GB2312" w:hAnsi="宋体" w:cs="宋体" w:hint="eastAsia"/>
                <w:kern w:val="0"/>
                <w:sz w:val="27"/>
                <w:szCs w:val="27"/>
              </w:rPr>
              <w:t>年我厅科学研究项目实施工作有关事项通知如下</w:t>
            </w:r>
            <w:r w:rsidRPr="006D7A32">
              <w:rPr>
                <w:rFonts w:ascii="宋体" w:eastAsia="宋体" w:hAnsi="宋体" w:cs="宋体"/>
                <w:kern w:val="0"/>
                <w:sz w:val="27"/>
                <w:szCs w:val="27"/>
              </w:rPr>
              <w:t>:</w:t>
            </w:r>
          </w:p>
          <w:p w:rsidR="006D7A32" w:rsidRPr="006D7A32" w:rsidRDefault="006D7A32" w:rsidP="00F06E0E">
            <w:pPr>
              <w:widowControl/>
              <w:spacing w:beforeLines="50" w:line="585" w:lineRule="atLeast"/>
              <w:ind w:firstLine="646"/>
              <w:jc w:val="left"/>
              <w:rPr>
                <w:rFonts w:ascii="黑体" w:eastAsia="黑体" w:hAnsi="宋体" w:cs="宋体"/>
                <w:kern w:val="0"/>
                <w:sz w:val="27"/>
                <w:szCs w:val="27"/>
              </w:rPr>
            </w:pPr>
            <w:r w:rsidRPr="006D7A32">
              <w:rPr>
                <w:rFonts w:ascii="黑体" w:eastAsia="黑体" w:hAnsi="宋体" w:cs="宋体" w:hint="eastAsia"/>
                <w:kern w:val="0"/>
                <w:sz w:val="27"/>
                <w:szCs w:val="27"/>
              </w:rPr>
              <w:t>一、指导思想</w:t>
            </w:r>
          </w:p>
          <w:p w:rsidR="006D7A32" w:rsidRPr="006D7A32" w:rsidRDefault="006D7A32" w:rsidP="00F06E0E">
            <w:pPr>
              <w:widowControl/>
              <w:spacing w:line="585" w:lineRule="atLeast"/>
              <w:ind w:firstLine="645"/>
              <w:jc w:val="left"/>
              <w:rPr>
                <w:rFonts w:ascii="仿宋_GB2312" w:eastAsia="仿宋_GB2312" w:hAnsi="宋体" w:cs="宋体" w:hint="eastAsia"/>
                <w:kern w:val="0"/>
                <w:sz w:val="27"/>
                <w:szCs w:val="27"/>
              </w:rPr>
            </w:pPr>
            <w:r w:rsidRPr="006D7A32">
              <w:rPr>
                <w:rFonts w:ascii="仿宋_GB2312" w:eastAsia="仿宋_GB2312" w:hAnsi="宋体" w:cs="宋体" w:hint="eastAsia"/>
                <w:kern w:val="0"/>
                <w:sz w:val="27"/>
                <w:szCs w:val="27"/>
              </w:rPr>
              <w:t>结合高校自身发展需求和经济社会发展需要，充分发挥高校科研优势与特色，主动服务国家和我省重大战略，促进科技成果向现实生产力转化，整体提升高校科研工作水平；优化科研机制，进一步推进科教融合，加强高校科研队伍建设，促进科研为学科、专业和课程建设服务，提高教学质量，培养创新人才。</w:t>
            </w:r>
          </w:p>
          <w:p w:rsidR="006D7A32" w:rsidRPr="006D7A32" w:rsidRDefault="006D7A32" w:rsidP="00F06E0E">
            <w:pPr>
              <w:widowControl/>
              <w:spacing w:beforeLines="50" w:line="585" w:lineRule="atLeast"/>
              <w:ind w:firstLine="646"/>
              <w:jc w:val="left"/>
              <w:rPr>
                <w:rFonts w:ascii="黑体" w:eastAsia="黑体" w:hAnsi="宋体" w:cs="宋体" w:hint="eastAsia"/>
                <w:kern w:val="0"/>
                <w:sz w:val="27"/>
                <w:szCs w:val="27"/>
              </w:rPr>
            </w:pPr>
            <w:r w:rsidRPr="006D7A32">
              <w:rPr>
                <w:rFonts w:ascii="黑体" w:eastAsia="黑体" w:hAnsi="宋体" w:cs="宋体" w:hint="eastAsia"/>
                <w:kern w:val="0"/>
                <w:sz w:val="27"/>
                <w:szCs w:val="27"/>
              </w:rPr>
              <w:t>二、项目设置</w:t>
            </w:r>
          </w:p>
          <w:p w:rsidR="006D7A32" w:rsidRPr="006D7A32" w:rsidRDefault="006D7A32" w:rsidP="00FE0C3B">
            <w:pPr>
              <w:widowControl/>
              <w:spacing w:beforeLines="50" w:line="585" w:lineRule="atLeast"/>
              <w:ind w:firstLine="646"/>
              <w:jc w:val="left"/>
              <w:rPr>
                <w:rFonts w:ascii="宋体" w:eastAsia="宋体" w:hAnsi="宋体" w:cs="宋体" w:hint="eastAsia"/>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一</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项目名称</w:t>
            </w:r>
          </w:p>
          <w:p w:rsidR="006D7A32" w:rsidRPr="006D7A32" w:rsidRDefault="006D7A32" w:rsidP="00F06E0E">
            <w:pPr>
              <w:widowControl/>
              <w:spacing w:line="585" w:lineRule="atLeast"/>
              <w:ind w:firstLine="645"/>
              <w:jc w:val="left"/>
              <w:rPr>
                <w:rFonts w:ascii="仿宋_GB2312" w:eastAsia="仿宋_GB2312" w:hAnsi="宋体" w:cs="宋体"/>
                <w:kern w:val="0"/>
                <w:sz w:val="27"/>
                <w:szCs w:val="27"/>
              </w:rPr>
            </w:pPr>
            <w:r w:rsidRPr="006D7A32">
              <w:rPr>
                <w:rFonts w:ascii="仿宋_GB2312" w:eastAsia="仿宋_GB2312" w:hAnsi="宋体" w:cs="宋体" w:hint="eastAsia"/>
                <w:kern w:val="0"/>
                <w:sz w:val="27"/>
                <w:szCs w:val="27"/>
              </w:rPr>
              <w:t>省教育厅科学研究项目设置分为重点项目、优秀青年项目、一般项目、创新平台开放基金项目。</w:t>
            </w:r>
          </w:p>
          <w:p w:rsidR="006D7A32" w:rsidRPr="006D7A32" w:rsidRDefault="006D7A32" w:rsidP="00FE0C3B">
            <w:pPr>
              <w:widowControl/>
              <w:spacing w:beforeLines="50" w:line="585" w:lineRule="atLeast"/>
              <w:ind w:firstLine="646"/>
              <w:jc w:val="left"/>
              <w:rPr>
                <w:rFonts w:ascii="宋体" w:eastAsia="宋体" w:hAnsi="宋体" w:cs="宋体" w:hint="eastAsia"/>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二</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项目面向</w:t>
            </w:r>
          </w:p>
          <w:p w:rsidR="006D7A32" w:rsidRPr="006D7A32" w:rsidRDefault="006D7A32" w:rsidP="00F06E0E">
            <w:pPr>
              <w:widowControl/>
              <w:spacing w:line="585"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1. </w:t>
            </w:r>
            <w:r w:rsidRPr="006D7A32">
              <w:rPr>
                <w:rFonts w:ascii="仿宋_GB2312" w:eastAsia="仿宋_GB2312" w:hAnsi="宋体" w:cs="宋体" w:hint="eastAsia"/>
                <w:kern w:val="0"/>
                <w:sz w:val="27"/>
                <w:szCs w:val="27"/>
              </w:rPr>
              <w:t>重点项目面向省属本科院校重点学科、重点实验室</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工程技术研究中心</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、哲学社会科学重点研究基地及博士、硕士学位点设置。项目负责人须为本校在职人员，年龄不超过</w:t>
            </w:r>
            <w:r w:rsidRPr="006D7A32">
              <w:rPr>
                <w:rFonts w:ascii="宋体" w:eastAsia="宋体" w:hAnsi="宋体" w:cs="宋体"/>
                <w:kern w:val="0"/>
                <w:sz w:val="27"/>
                <w:szCs w:val="27"/>
              </w:rPr>
              <w:t>60</w:t>
            </w:r>
            <w:r w:rsidRPr="006D7A32">
              <w:rPr>
                <w:rFonts w:ascii="仿宋_GB2312" w:eastAsia="仿宋_GB2312" w:hAnsi="宋体" w:cs="宋体" w:hint="eastAsia"/>
                <w:kern w:val="0"/>
                <w:sz w:val="27"/>
                <w:szCs w:val="27"/>
              </w:rPr>
              <w:t>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到</w:t>
            </w:r>
            <w:r w:rsidRPr="006D7A32">
              <w:rPr>
                <w:rFonts w:ascii="宋体" w:eastAsia="宋体" w:hAnsi="宋体" w:cs="宋体"/>
                <w:kern w:val="0"/>
                <w:sz w:val="27"/>
                <w:szCs w:val="27"/>
              </w:rPr>
              <w:t>2017</w:t>
            </w:r>
            <w:r w:rsidRPr="006D7A32">
              <w:rPr>
                <w:rFonts w:ascii="仿宋_GB2312" w:eastAsia="仿宋_GB2312" w:hAnsi="宋体" w:cs="宋体" w:hint="eastAsia"/>
                <w:kern w:val="0"/>
                <w:sz w:val="27"/>
                <w:szCs w:val="27"/>
              </w:rPr>
              <w:t>年</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日止</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，一般应具有高级专业技术职务，中级专业职务的申请人应具有博士学位，在申报项目的研究领域内有较突出的成就。</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lastRenderedPageBreak/>
              <w:t xml:space="preserve">2. </w:t>
            </w:r>
            <w:r w:rsidRPr="006D7A32">
              <w:rPr>
                <w:rFonts w:ascii="仿宋_GB2312" w:eastAsia="仿宋_GB2312" w:hAnsi="宋体" w:cs="宋体" w:hint="eastAsia"/>
                <w:kern w:val="0"/>
                <w:sz w:val="27"/>
                <w:szCs w:val="27"/>
              </w:rPr>
              <w:t>优秀青年项目面向省属本专科院校、国家示范性高职院校和湖南省卓越高等职业技术学院设置。项目负责人须为本校在职人员，年龄不超过</w:t>
            </w:r>
            <w:r w:rsidRPr="006D7A32">
              <w:rPr>
                <w:rFonts w:ascii="宋体" w:eastAsia="宋体" w:hAnsi="宋体" w:cs="宋体"/>
                <w:kern w:val="0"/>
                <w:sz w:val="27"/>
                <w:szCs w:val="27"/>
              </w:rPr>
              <w:t>40</w:t>
            </w:r>
            <w:r w:rsidRPr="006D7A32">
              <w:rPr>
                <w:rFonts w:ascii="仿宋_GB2312" w:eastAsia="仿宋_GB2312" w:hAnsi="宋体" w:cs="宋体" w:hint="eastAsia"/>
                <w:kern w:val="0"/>
                <w:sz w:val="27"/>
                <w:szCs w:val="27"/>
              </w:rPr>
              <w:t>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到</w:t>
            </w:r>
            <w:r w:rsidRPr="006D7A32">
              <w:rPr>
                <w:rFonts w:ascii="宋体" w:eastAsia="宋体" w:hAnsi="宋体" w:cs="宋体"/>
                <w:kern w:val="0"/>
                <w:sz w:val="27"/>
                <w:szCs w:val="27"/>
              </w:rPr>
              <w:t>2017</w:t>
            </w:r>
            <w:r w:rsidRPr="006D7A32">
              <w:rPr>
                <w:rFonts w:ascii="仿宋_GB2312" w:eastAsia="仿宋_GB2312" w:hAnsi="宋体" w:cs="宋体" w:hint="eastAsia"/>
                <w:kern w:val="0"/>
                <w:sz w:val="27"/>
                <w:szCs w:val="27"/>
              </w:rPr>
              <w:t>年</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日止</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，应具有硕士及以上学位，项目组成员以青年为主。</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3. </w:t>
            </w:r>
            <w:r w:rsidRPr="006D7A32">
              <w:rPr>
                <w:rFonts w:ascii="仿宋_GB2312" w:eastAsia="仿宋_GB2312" w:hAnsi="宋体" w:cs="宋体" w:hint="eastAsia"/>
                <w:kern w:val="0"/>
                <w:sz w:val="27"/>
                <w:szCs w:val="27"/>
              </w:rPr>
              <w:t>一般项目面向所有省属普通高等院校设置。项目负责人须为本校在职人员，年龄不超过</w:t>
            </w:r>
            <w:r w:rsidRPr="006D7A32">
              <w:rPr>
                <w:rFonts w:ascii="宋体" w:eastAsia="宋体" w:hAnsi="宋体" w:cs="宋体"/>
                <w:kern w:val="0"/>
                <w:sz w:val="27"/>
                <w:szCs w:val="27"/>
              </w:rPr>
              <w:t>60</w:t>
            </w:r>
            <w:r w:rsidRPr="006D7A32">
              <w:rPr>
                <w:rFonts w:ascii="仿宋_GB2312" w:eastAsia="仿宋_GB2312" w:hAnsi="宋体" w:cs="宋体" w:hint="eastAsia"/>
                <w:kern w:val="0"/>
                <w:sz w:val="27"/>
                <w:szCs w:val="27"/>
              </w:rPr>
              <w:t>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到</w:t>
            </w:r>
            <w:r w:rsidRPr="006D7A32">
              <w:rPr>
                <w:rFonts w:ascii="宋体" w:eastAsia="宋体" w:hAnsi="宋体" w:cs="宋体"/>
                <w:kern w:val="0"/>
                <w:sz w:val="27"/>
                <w:szCs w:val="27"/>
              </w:rPr>
              <w:t>2017</w:t>
            </w:r>
            <w:r w:rsidRPr="006D7A32">
              <w:rPr>
                <w:rFonts w:ascii="仿宋_GB2312" w:eastAsia="仿宋_GB2312" w:hAnsi="宋体" w:cs="宋体" w:hint="eastAsia"/>
                <w:kern w:val="0"/>
                <w:sz w:val="27"/>
                <w:szCs w:val="27"/>
              </w:rPr>
              <w:t>年</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日止</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4. </w:t>
            </w:r>
            <w:r w:rsidRPr="006D7A32">
              <w:rPr>
                <w:rFonts w:ascii="仿宋_GB2312" w:eastAsia="仿宋_GB2312" w:hAnsi="宋体" w:cs="宋体" w:hint="eastAsia"/>
                <w:kern w:val="0"/>
                <w:sz w:val="27"/>
                <w:szCs w:val="27"/>
              </w:rPr>
              <w:t>创新平台开放基金项目面向省教育厅立项的湖南省高校重点实验室和湖南省高校社科重点研究基地设置。项目负责人须为本平台专职或兼职人员，年龄不超过</w:t>
            </w:r>
            <w:r w:rsidRPr="006D7A32">
              <w:rPr>
                <w:rFonts w:ascii="宋体" w:eastAsia="宋体" w:hAnsi="宋体" w:cs="宋体"/>
                <w:kern w:val="0"/>
                <w:sz w:val="27"/>
                <w:szCs w:val="27"/>
              </w:rPr>
              <w:t>60</w:t>
            </w:r>
            <w:r w:rsidRPr="006D7A32">
              <w:rPr>
                <w:rFonts w:ascii="仿宋_GB2312" w:eastAsia="仿宋_GB2312" w:hAnsi="宋体" w:cs="宋体" w:hint="eastAsia"/>
                <w:kern w:val="0"/>
                <w:sz w:val="27"/>
                <w:szCs w:val="27"/>
              </w:rPr>
              <w:t>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到</w:t>
            </w:r>
            <w:r w:rsidRPr="006D7A32">
              <w:rPr>
                <w:rFonts w:ascii="宋体" w:eastAsia="宋体" w:hAnsi="宋体" w:cs="宋体"/>
                <w:kern w:val="0"/>
                <w:sz w:val="27"/>
                <w:szCs w:val="27"/>
              </w:rPr>
              <w:t>2017</w:t>
            </w:r>
            <w:r w:rsidRPr="006D7A32">
              <w:rPr>
                <w:rFonts w:ascii="仿宋_GB2312" w:eastAsia="仿宋_GB2312" w:hAnsi="宋体" w:cs="宋体" w:hint="eastAsia"/>
                <w:kern w:val="0"/>
                <w:sz w:val="27"/>
                <w:szCs w:val="27"/>
              </w:rPr>
              <w:t>年</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日止</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，一般应具有高级专业技术职务，中级专业职务的申请人应具有博士学位，在申报项目的研究领域内有较突出的成就。</w:t>
            </w:r>
          </w:p>
          <w:p w:rsidR="006D7A32" w:rsidRPr="006D7A32" w:rsidRDefault="006D7A32" w:rsidP="00FE0C3B">
            <w:pPr>
              <w:widowControl/>
              <w:spacing w:beforeLines="50" w:line="585" w:lineRule="atLeast"/>
              <w:ind w:firstLine="646"/>
              <w:jc w:val="left"/>
              <w:rPr>
                <w:rFonts w:ascii="宋体" w:eastAsia="宋体" w:hAnsi="宋体" w:cs="宋体"/>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三</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项目任务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1. </w:t>
            </w:r>
            <w:r w:rsidRPr="006D7A32">
              <w:rPr>
                <w:rFonts w:ascii="仿宋_GB2312" w:eastAsia="仿宋_GB2312" w:hAnsi="宋体" w:cs="宋体" w:hint="eastAsia"/>
                <w:kern w:val="0"/>
                <w:sz w:val="27"/>
                <w:szCs w:val="27"/>
              </w:rPr>
              <w:t>重点项目：围绕学科前沿、国家和我省经济社会发展重点领域的重大课题开展基础性和应用性研究。</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2. </w:t>
            </w:r>
            <w:r w:rsidRPr="006D7A32">
              <w:rPr>
                <w:rFonts w:ascii="仿宋_GB2312" w:eastAsia="仿宋_GB2312" w:hAnsi="宋体" w:cs="宋体" w:hint="eastAsia"/>
                <w:kern w:val="0"/>
                <w:sz w:val="27"/>
                <w:szCs w:val="27"/>
              </w:rPr>
              <w:t>优秀青年项目：围绕学科知识体系建设，服务社会领域的关键问题和现实需求开展基础性和应用性研究。</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3. </w:t>
            </w:r>
            <w:r w:rsidRPr="006D7A32">
              <w:rPr>
                <w:rFonts w:ascii="仿宋_GB2312" w:eastAsia="仿宋_GB2312" w:hAnsi="宋体" w:cs="宋体" w:hint="eastAsia"/>
                <w:kern w:val="0"/>
                <w:sz w:val="27"/>
                <w:szCs w:val="27"/>
              </w:rPr>
              <w:t>一般项目：围绕学科知识体系建设的重点、难点问题开展研究。</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4. </w:t>
            </w:r>
            <w:r w:rsidRPr="006D7A32">
              <w:rPr>
                <w:rFonts w:ascii="仿宋_GB2312" w:eastAsia="仿宋_GB2312" w:hAnsi="宋体" w:cs="宋体" w:hint="eastAsia"/>
                <w:kern w:val="0"/>
                <w:sz w:val="27"/>
                <w:szCs w:val="27"/>
              </w:rPr>
              <w:t>创新平台开放基金项目：围绕创新平台的主要任务和研究方向开展系统深入的研究。</w:t>
            </w:r>
          </w:p>
          <w:p w:rsidR="006D7A32" w:rsidRPr="006D7A32" w:rsidRDefault="006D7A32" w:rsidP="00FE0C3B">
            <w:pPr>
              <w:widowControl/>
              <w:spacing w:beforeLines="50" w:line="585" w:lineRule="atLeast"/>
              <w:ind w:firstLine="646"/>
              <w:jc w:val="left"/>
              <w:rPr>
                <w:rFonts w:ascii="宋体" w:eastAsia="宋体" w:hAnsi="宋体" w:cs="宋体"/>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四</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项目要求</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1. </w:t>
            </w:r>
            <w:r w:rsidRPr="006D7A32">
              <w:rPr>
                <w:rFonts w:ascii="仿宋_GB2312" w:eastAsia="仿宋_GB2312" w:hAnsi="宋体" w:cs="宋体" w:hint="eastAsia"/>
                <w:kern w:val="0"/>
                <w:sz w:val="27"/>
                <w:szCs w:val="27"/>
              </w:rPr>
              <w:t>创新引领。项目应充分体现创新性。</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lastRenderedPageBreak/>
              <w:t>(1)</w:t>
            </w:r>
            <w:r w:rsidRPr="006D7A32">
              <w:rPr>
                <w:rFonts w:ascii="仿宋_GB2312" w:eastAsia="仿宋_GB2312" w:hAnsi="宋体" w:cs="宋体" w:hint="eastAsia"/>
                <w:kern w:val="0"/>
                <w:sz w:val="27"/>
                <w:szCs w:val="27"/>
              </w:rPr>
              <w:t>研究内容创新：项目应立足本研究领域前沿，具有较大创新价值、理论意义或现实意义。</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研究方法创新：项目研究目标明确、立项依据充分，拟采取的研究方法、技术路线及研究方案先进可行。</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(3)</w:t>
            </w:r>
            <w:r w:rsidRPr="006D7A32">
              <w:rPr>
                <w:rFonts w:ascii="仿宋_GB2312" w:eastAsia="仿宋_GB2312" w:hAnsi="宋体" w:cs="宋体" w:hint="eastAsia"/>
                <w:kern w:val="0"/>
                <w:sz w:val="27"/>
                <w:szCs w:val="27"/>
              </w:rPr>
              <w:t>研究机制创新：项目研究应与人才培养、团队和平台建设等紧密结合，在项目研究、运行机制等方面有创新。</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2. </w:t>
            </w:r>
            <w:r w:rsidRPr="006D7A32">
              <w:rPr>
                <w:rFonts w:ascii="仿宋_GB2312" w:eastAsia="仿宋_GB2312" w:hAnsi="宋体" w:cs="宋体" w:hint="eastAsia"/>
                <w:kern w:val="0"/>
                <w:sz w:val="27"/>
                <w:szCs w:val="27"/>
              </w:rPr>
              <w:t>社会服务。项目研究应紧扣国家和我省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十三五</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规划纲要内容，服务重大战略需求和经济社会发展需要。</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自然科学研究重点支持与我省战略性新兴产业和优势支柱产业相关的关键技术创新与系统集成，主要包括：高端装备制造、新材料、电子信息、现代种业、健康产业、节能环保、新能源、文化创意、公共安全和科技服务业等。</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人文社会科学研究重点支持与经济建设、政治建设、文化建设、社会建设、生态文明建设和党的建设密切相关的应用对策研究，主要包括：湖南实施创新驱动发展和</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一带一部</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战略、促进</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三量齐升</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、推进</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五化</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同步、建设</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制造强省</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、大众创业万众创新、供给侧结构性改革、经济结构调整和转型升级和</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互联网</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等。</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3. </w:t>
            </w:r>
            <w:r w:rsidRPr="006D7A32">
              <w:rPr>
                <w:rFonts w:ascii="仿宋_GB2312" w:eastAsia="仿宋_GB2312" w:hAnsi="宋体" w:cs="宋体" w:hint="eastAsia"/>
                <w:kern w:val="0"/>
                <w:sz w:val="27"/>
                <w:szCs w:val="27"/>
              </w:rPr>
              <w:t>科教融合。项目研究应与学科、专业、课程建设相结合，与人才培养相结合，与教师成长成才相结合。</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项目选题应围绕学科方向，着力提升学科建设水平，有利于传统专业改造和新专业建设，有利于更新课程教学内容。</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项目团队须有一定数量的学生，项目研究应有利于提升学生的</w:t>
            </w:r>
            <w:r w:rsidRPr="006D7A32">
              <w:rPr>
                <w:rFonts w:ascii="仿宋_GB2312" w:eastAsia="仿宋_GB2312" w:hAnsi="宋体" w:cs="宋体" w:hint="eastAsia"/>
                <w:kern w:val="0"/>
                <w:sz w:val="27"/>
                <w:szCs w:val="27"/>
              </w:rPr>
              <w:lastRenderedPageBreak/>
              <w:t>创新能力和实践能力。</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(3)</w:t>
            </w:r>
            <w:r w:rsidRPr="006D7A32">
              <w:rPr>
                <w:rFonts w:ascii="仿宋_GB2312" w:eastAsia="仿宋_GB2312" w:hAnsi="宋体" w:cs="宋体" w:hint="eastAsia"/>
                <w:kern w:val="0"/>
                <w:sz w:val="27"/>
                <w:szCs w:val="27"/>
              </w:rPr>
              <w:t>项目研究应有利于提升教师自身的教育教学和科学研究水平，促进教师成长成材。</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4. </w:t>
            </w:r>
            <w:r w:rsidRPr="006D7A32">
              <w:rPr>
                <w:rFonts w:ascii="仿宋_GB2312" w:eastAsia="仿宋_GB2312" w:hAnsi="宋体" w:cs="宋体" w:hint="eastAsia"/>
                <w:kern w:val="0"/>
                <w:sz w:val="27"/>
                <w:szCs w:val="27"/>
              </w:rPr>
              <w:t>成果转化。项目研究成果应具有可转化性，能向现实生产力和教育教学转化。</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项目研究成果应着眼于转化为新技术、新产品、新工艺和新观点、新体系，有利于推动经济社会发展和行业产业进步。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项目研究成果应能向专业教学和课程内容转化，要服务于教育教学，有利于专业建设和人才培养。</w:t>
            </w:r>
          </w:p>
          <w:p w:rsidR="006D7A32" w:rsidRPr="006D7A32" w:rsidRDefault="006D7A32" w:rsidP="00FE0C3B">
            <w:pPr>
              <w:widowControl/>
              <w:spacing w:beforeLines="50" w:line="585" w:lineRule="atLeast"/>
              <w:ind w:firstLine="646"/>
              <w:jc w:val="left"/>
              <w:rPr>
                <w:rFonts w:ascii="宋体" w:eastAsia="宋体" w:hAnsi="宋体" w:cs="宋体"/>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五</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项目数量</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仿宋_GB2312" w:eastAsia="仿宋_GB2312" w:hAnsi="宋体" w:cs="宋体" w:hint="eastAsia"/>
                <w:kern w:val="0"/>
                <w:sz w:val="27"/>
                <w:szCs w:val="27"/>
              </w:rPr>
              <w:t>各类项目均限额申报</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见附件</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。其中，湖南师范大学、吉首大学、邵阳学院、怀化学院、湖南科技学院、湘南学院的重点项目申报数额中包含扶贫攻坚项目</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项，创新平台开放基金项目每个湖南省高校重点实验室和湖南省高校社科重点研究基地可申报</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项</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名单见附件</w:t>
            </w: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w:t>
            </w:r>
          </w:p>
          <w:p w:rsidR="006D7A32" w:rsidRPr="006D7A32" w:rsidRDefault="006D7A32" w:rsidP="00F06E0E">
            <w:pPr>
              <w:widowControl/>
              <w:spacing w:beforeLines="50" w:line="600" w:lineRule="atLeast"/>
              <w:ind w:firstLine="646"/>
              <w:jc w:val="left"/>
              <w:rPr>
                <w:rFonts w:ascii="黑体" w:eastAsia="黑体" w:hAnsi="宋体" w:cs="宋体"/>
                <w:kern w:val="0"/>
                <w:sz w:val="27"/>
                <w:szCs w:val="27"/>
              </w:rPr>
            </w:pPr>
            <w:r w:rsidRPr="006D7A32">
              <w:rPr>
                <w:rFonts w:ascii="黑体" w:eastAsia="黑体" w:hAnsi="宋体" w:cs="宋体" w:hint="eastAsia"/>
                <w:kern w:val="0"/>
                <w:sz w:val="27"/>
                <w:szCs w:val="27"/>
              </w:rPr>
              <w:t>三、项目申报</w:t>
            </w:r>
          </w:p>
          <w:p w:rsidR="006D7A32" w:rsidRPr="006D7A32" w:rsidRDefault="006D7A32" w:rsidP="00FE0C3B">
            <w:pPr>
              <w:widowControl/>
              <w:spacing w:beforeLines="50" w:line="585" w:lineRule="atLeast"/>
              <w:ind w:firstLine="646"/>
              <w:jc w:val="left"/>
              <w:rPr>
                <w:rFonts w:ascii="宋体" w:eastAsia="宋体" w:hAnsi="宋体" w:cs="宋体" w:hint="eastAsia"/>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一</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学校评审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1. </w:t>
            </w:r>
            <w:r w:rsidRPr="006D7A32">
              <w:rPr>
                <w:rFonts w:ascii="仿宋_GB2312" w:eastAsia="仿宋_GB2312" w:hAnsi="宋体" w:cs="宋体" w:hint="eastAsia"/>
                <w:kern w:val="0"/>
                <w:sz w:val="27"/>
                <w:szCs w:val="27"/>
              </w:rPr>
              <w:t>评审组织。学校成立评审委员会，下设学科专家组，负责校内申报项目评审。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2. </w:t>
            </w:r>
            <w:r w:rsidRPr="006D7A32">
              <w:rPr>
                <w:rFonts w:ascii="仿宋_GB2312" w:eastAsia="仿宋_GB2312" w:hAnsi="宋体" w:cs="宋体" w:hint="eastAsia"/>
                <w:kern w:val="0"/>
                <w:sz w:val="27"/>
                <w:szCs w:val="27"/>
              </w:rPr>
              <w:t>申报组织。学校制定评审办法、程序和规则，对申报工作进行宣传和动员，鼓励符合条件的教师积极申报。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3. </w:t>
            </w:r>
            <w:r w:rsidRPr="006D7A32">
              <w:rPr>
                <w:rFonts w:ascii="仿宋_GB2312" w:eastAsia="仿宋_GB2312" w:hAnsi="宋体" w:cs="宋体" w:hint="eastAsia"/>
                <w:kern w:val="0"/>
                <w:sz w:val="27"/>
                <w:szCs w:val="27"/>
              </w:rPr>
              <w:t>形式审查。学校对项目负责人的资格和项目申报书的格式内容</w:t>
            </w:r>
            <w:r w:rsidRPr="006D7A32">
              <w:rPr>
                <w:rFonts w:ascii="仿宋_GB2312" w:eastAsia="仿宋_GB2312" w:hAnsi="宋体" w:cs="宋体" w:hint="eastAsia"/>
                <w:kern w:val="0"/>
                <w:sz w:val="27"/>
                <w:szCs w:val="27"/>
              </w:rPr>
              <w:lastRenderedPageBreak/>
              <w:t>进行形式审查。已获得省直有关部门及省级以上资助的科研项目不得再向我厅重复申报。主持承担我厅科学研究项目没有结题的项目负责人不得牵头申报，且主持、参与项目数累计不超过</w:t>
            </w: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项。</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4. </w:t>
            </w:r>
            <w:r w:rsidRPr="006D7A32">
              <w:rPr>
                <w:rFonts w:ascii="仿宋_GB2312" w:eastAsia="仿宋_GB2312" w:hAnsi="宋体" w:cs="宋体" w:hint="eastAsia"/>
                <w:kern w:val="0"/>
                <w:sz w:val="27"/>
                <w:szCs w:val="27"/>
              </w:rPr>
              <w:t>内容评审。学校组织评审专家根据本通知规定的项目任务、项目要求等内容，对项目进行择优遴选。</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5. </w:t>
            </w:r>
            <w:r w:rsidRPr="006D7A32">
              <w:rPr>
                <w:rFonts w:ascii="仿宋_GB2312" w:eastAsia="仿宋_GB2312" w:hAnsi="宋体" w:cs="宋体" w:hint="eastAsia"/>
                <w:kern w:val="0"/>
                <w:sz w:val="27"/>
                <w:szCs w:val="27"/>
              </w:rPr>
              <w:t>结果公示。项目评审结果在学校网站上进行公示。</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6. </w:t>
            </w:r>
            <w:r w:rsidRPr="006D7A32">
              <w:rPr>
                <w:rFonts w:ascii="仿宋_GB2312" w:eastAsia="仿宋_GB2312" w:hAnsi="宋体" w:cs="宋体" w:hint="eastAsia"/>
                <w:kern w:val="0"/>
                <w:sz w:val="27"/>
                <w:szCs w:val="27"/>
              </w:rPr>
              <w:t>项目报送。</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学校按分配项目数等额上报。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申报人员凭学校分配的账号、密码登录</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湖南省高校科学研究项目管理信息系统</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网址：</w:t>
            </w:r>
            <w:r w:rsidRPr="006D7A32">
              <w:rPr>
                <w:rFonts w:ascii="宋体" w:eastAsia="宋体" w:hAnsi="宋体" w:cs="宋体"/>
                <w:kern w:val="0"/>
                <w:sz w:val="27"/>
                <w:szCs w:val="27"/>
              </w:rPr>
              <w:t>http://gxy.hunnu.edu.cn/ResearchManagementSystem)</w:t>
            </w:r>
            <w:r w:rsidRPr="006D7A32">
              <w:rPr>
                <w:rFonts w:ascii="仿宋_GB2312" w:eastAsia="仿宋_GB2312" w:hAnsi="宋体" w:cs="宋体" w:hint="eastAsia"/>
                <w:kern w:val="0"/>
                <w:sz w:val="27"/>
                <w:szCs w:val="27"/>
              </w:rPr>
              <w:t>，按填报说明进行网上填报、提交和打印项目申请书。学校科研管理部门负责本校申请个人账号及密码的分配、申报项目的网上推荐审核和汇总、申请情况汇总表打印。各校科研管理账号及密码与去年相同，个人申请账号及密码请与学校科研管理部门联系。系统开放时间为</w:t>
            </w:r>
            <w:r w:rsidRPr="006D7A32">
              <w:rPr>
                <w:rFonts w:ascii="宋体" w:eastAsia="宋体" w:hAnsi="宋体" w:cs="宋体"/>
                <w:kern w:val="0"/>
                <w:sz w:val="27"/>
                <w:szCs w:val="27"/>
              </w:rPr>
              <w:t>2016</w:t>
            </w:r>
            <w:r w:rsidRPr="006D7A32">
              <w:rPr>
                <w:rFonts w:ascii="仿宋_GB2312" w:eastAsia="仿宋_GB2312" w:hAnsi="宋体" w:cs="宋体" w:hint="eastAsia"/>
                <w:kern w:val="0"/>
                <w:sz w:val="27"/>
                <w:szCs w:val="27"/>
              </w:rPr>
              <w:t>年</w:t>
            </w:r>
            <w:r w:rsidRPr="006D7A32">
              <w:rPr>
                <w:rFonts w:ascii="宋体" w:eastAsia="宋体" w:hAnsi="宋体" w:cs="宋体"/>
                <w:kern w:val="0"/>
                <w:sz w:val="27"/>
                <w:szCs w:val="27"/>
              </w:rPr>
              <w:t>11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6</w:t>
            </w:r>
            <w:r w:rsidRPr="006D7A32">
              <w:rPr>
                <w:rFonts w:ascii="仿宋_GB2312" w:eastAsia="仿宋_GB2312" w:hAnsi="宋体" w:cs="宋体" w:hint="eastAsia"/>
                <w:kern w:val="0"/>
                <w:sz w:val="27"/>
                <w:szCs w:val="27"/>
              </w:rPr>
              <w:t>日－</w:t>
            </w:r>
            <w:r w:rsidRPr="006D7A32">
              <w:rPr>
                <w:rFonts w:ascii="宋体" w:eastAsia="宋体" w:hAnsi="宋体" w:cs="宋体"/>
                <w:kern w:val="0"/>
                <w:sz w:val="27"/>
                <w:szCs w:val="27"/>
              </w:rPr>
              <w:t>11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30</w:t>
            </w:r>
            <w:r w:rsidRPr="006D7A32">
              <w:rPr>
                <w:rFonts w:ascii="仿宋_GB2312" w:eastAsia="仿宋_GB2312" w:hAnsi="宋体" w:cs="宋体" w:hint="eastAsia"/>
                <w:kern w:val="0"/>
                <w:sz w:val="27"/>
                <w:szCs w:val="27"/>
              </w:rPr>
              <w:t>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(3)</w:t>
            </w:r>
            <w:r w:rsidRPr="006D7A32">
              <w:rPr>
                <w:rFonts w:ascii="仿宋_GB2312" w:eastAsia="仿宋_GB2312" w:hAnsi="宋体" w:cs="宋体" w:hint="eastAsia"/>
                <w:kern w:val="0"/>
                <w:sz w:val="27"/>
                <w:szCs w:val="27"/>
              </w:rPr>
              <w:t>纸质材料报送。申报纸质材料包括学校公文、项目申请情况汇总表、项目申请书</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含附件材料</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各一式</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份。为确保重点科学研究项目的创新性，避免重复立项，申报自然科学类重点项目、开放基金项目须同时提交法定查新机构出具的查新报告，作为附件报送。</w:t>
            </w:r>
          </w:p>
          <w:p w:rsidR="006D7A32" w:rsidRPr="006D7A32" w:rsidRDefault="006D7A32" w:rsidP="00F06E0E">
            <w:pPr>
              <w:widowControl/>
              <w:spacing w:line="600" w:lineRule="atLeast"/>
              <w:ind w:firstLine="645"/>
              <w:jc w:val="left"/>
              <w:rPr>
                <w:rFonts w:ascii="仿宋_GB2312" w:eastAsia="仿宋_GB2312" w:hAnsi="宋体" w:cs="宋体"/>
                <w:kern w:val="0"/>
                <w:sz w:val="27"/>
                <w:szCs w:val="27"/>
              </w:rPr>
            </w:pPr>
            <w:r w:rsidRPr="006D7A32">
              <w:rPr>
                <w:rFonts w:ascii="仿宋_GB2312" w:eastAsia="仿宋_GB2312" w:hAnsi="宋体" w:cs="宋体" w:hint="eastAsia"/>
                <w:kern w:val="0"/>
                <w:sz w:val="27"/>
                <w:szCs w:val="27"/>
              </w:rPr>
              <w:t>材料报送时间为：</w:t>
            </w:r>
          </w:p>
          <w:p w:rsidR="006D7A32" w:rsidRPr="006D7A32" w:rsidRDefault="006D7A32" w:rsidP="00F06E0E">
            <w:pPr>
              <w:widowControl/>
              <w:spacing w:line="600" w:lineRule="atLeast"/>
              <w:ind w:firstLine="645"/>
              <w:jc w:val="left"/>
              <w:rPr>
                <w:rFonts w:ascii="宋体" w:eastAsia="宋体" w:hAnsi="宋体" w:cs="宋体" w:hint="eastAsia"/>
                <w:kern w:val="0"/>
                <w:sz w:val="27"/>
                <w:szCs w:val="27"/>
              </w:rPr>
            </w:pPr>
            <w:r w:rsidRPr="006D7A32">
              <w:rPr>
                <w:rFonts w:ascii="宋体" w:eastAsia="宋体" w:hAnsi="宋体" w:cs="宋体"/>
                <w:kern w:val="0"/>
                <w:sz w:val="27"/>
                <w:szCs w:val="27"/>
              </w:rPr>
              <w:t>11</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30</w:t>
            </w:r>
            <w:r w:rsidRPr="006D7A32">
              <w:rPr>
                <w:rFonts w:ascii="仿宋_GB2312" w:eastAsia="仿宋_GB2312" w:hAnsi="宋体" w:cs="宋体" w:hint="eastAsia"/>
                <w:kern w:val="0"/>
                <w:sz w:val="27"/>
                <w:szCs w:val="27"/>
              </w:rPr>
              <w:t>日　高职院校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lastRenderedPageBreak/>
              <w:t>12</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日　长沙市以外本、专科院校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12</w:t>
            </w:r>
            <w:r w:rsidRPr="006D7A32">
              <w:rPr>
                <w:rFonts w:ascii="仿宋_GB2312" w:eastAsia="仿宋_GB2312" w:hAnsi="宋体" w:cs="宋体" w:hint="eastAsia"/>
                <w:kern w:val="0"/>
                <w:sz w:val="27"/>
                <w:szCs w:val="27"/>
              </w:rPr>
              <w:t>月</w:t>
            </w: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日　长沙市内本、专科院校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仿宋_GB2312" w:eastAsia="仿宋_GB2312" w:hAnsi="宋体" w:cs="宋体" w:hint="eastAsia"/>
                <w:kern w:val="0"/>
                <w:sz w:val="27"/>
                <w:szCs w:val="27"/>
              </w:rPr>
              <w:t>材料报送地点：省教育厅科技处</w:t>
            </w:r>
            <w:r w:rsidRPr="006D7A32">
              <w:rPr>
                <w:rFonts w:ascii="宋体" w:eastAsia="宋体" w:hAnsi="宋体" w:cs="宋体"/>
                <w:kern w:val="0"/>
                <w:sz w:val="27"/>
                <w:szCs w:val="27"/>
              </w:rPr>
              <w:t>509</w:t>
            </w:r>
            <w:r w:rsidRPr="006D7A32">
              <w:rPr>
                <w:rFonts w:ascii="仿宋_GB2312" w:eastAsia="仿宋_GB2312" w:hAnsi="宋体" w:cs="宋体" w:hint="eastAsia"/>
                <w:kern w:val="0"/>
                <w:sz w:val="27"/>
                <w:szCs w:val="27"/>
              </w:rPr>
              <w:t>室</w:t>
            </w:r>
          </w:p>
          <w:p w:rsidR="006D7A32" w:rsidRPr="006D7A32" w:rsidRDefault="006D7A32" w:rsidP="00FE0C3B">
            <w:pPr>
              <w:widowControl/>
              <w:spacing w:beforeLines="50" w:line="585" w:lineRule="atLeast"/>
              <w:ind w:firstLine="646"/>
              <w:jc w:val="left"/>
              <w:rPr>
                <w:rFonts w:ascii="宋体" w:eastAsia="宋体" w:hAnsi="宋体" w:cs="宋体"/>
                <w:kern w:val="0"/>
                <w:sz w:val="27"/>
                <w:szCs w:val="27"/>
              </w:rPr>
            </w:pP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二</w:t>
            </w:r>
            <w:r w:rsidRPr="006D7A32">
              <w:rPr>
                <w:rFonts w:ascii="宋体" w:eastAsia="宋体" w:hAnsi="宋体" w:cs="宋体"/>
                <w:b/>
                <w:bCs/>
                <w:kern w:val="0"/>
                <w:sz w:val="27"/>
              </w:rPr>
              <w:t>)</w:t>
            </w:r>
            <w:r w:rsidRPr="006D7A32">
              <w:rPr>
                <w:rFonts w:ascii="楷体_GB2312" w:eastAsia="楷体_GB2312" w:hAnsi="宋体" w:cs="宋体" w:hint="eastAsia"/>
                <w:b/>
                <w:bCs/>
                <w:kern w:val="0"/>
                <w:sz w:val="27"/>
              </w:rPr>
              <w:t>省教育厅评审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1. </w:t>
            </w:r>
            <w:r w:rsidRPr="006D7A32">
              <w:rPr>
                <w:rFonts w:ascii="仿宋_GB2312" w:eastAsia="仿宋_GB2312" w:hAnsi="宋体" w:cs="宋体" w:hint="eastAsia"/>
                <w:kern w:val="0"/>
                <w:sz w:val="27"/>
                <w:szCs w:val="27"/>
              </w:rPr>
              <w:t>评审组织。我厅成立评审委员会，下设学科专家组，负责项目评审。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2. </w:t>
            </w:r>
            <w:r w:rsidRPr="006D7A32">
              <w:rPr>
                <w:rFonts w:ascii="仿宋_GB2312" w:eastAsia="仿宋_GB2312" w:hAnsi="宋体" w:cs="宋体" w:hint="eastAsia"/>
                <w:kern w:val="0"/>
                <w:sz w:val="27"/>
                <w:szCs w:val="27"/>
              </w:rPr>
              <w:t>评审程序。</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(1)</w:t>
            </w:r>
            <w:r w:rsidRPr="006D7A32">
              <w:rPr>
                <w:rFonts w:ascii="仿宋_GB2312" w:eastAsia="仿宋_GB2312" w:hAnsi="宋体" w:cs="宋体" w:hint="eastAsia"/>
                <w:kern w:val="0"/>
                <w:sz w:val="27"/>
                <w:szCs w:val="27"/>
              </w:rPr>
              <w:t>形式审查。依据本通知有关项目面向、项目查重等要求进行项目形式审查。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(2)</w:t>
            </w:r>
            <w:r w:rsidRPr="006D7A32">
              <w:rPr>
                <w:rFonts w:ascii="仿宋_GB2312" w:eastAsia="仿宋_GB2312" w:hAnsi="宋体" w:cs="宋体" w:hint="eastAsia"/>
                <w:kern w:val="0"/>
                <w:sz w:val="27"/>
                <w:szCs w:val="27"/>
              </w:rPr>
              <w:t>内容评审。依据本通知有关项目任务、项目要求等相关要求进行项目内容评审。</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3. </w:t>
            </w:r>
            <w:r w:rsidRPr="006D7A32">
              <w:rPr>
                <w:rFonts w:ascii="仿宋_GB2312" w:eastAsia="仿宋_GB2312" w:hAnsi="宋体" w:cs="宋体" w:hint="eastAsia"/>
                <w:kern w:val="0"/>
                <w:sz w:val="27"/>
                <w:szCs w:val="27"/>
              </w:rPr>
              <w:t>评审方式。采取学科专家组评审、评审委员会审议、省教育厅审定的方式进行。</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4. </w:t>
            </w:r>
            <w:r w:rsidRPr="006D7A32">
              <w:rPr>
                <w:rFonts w:ascii="仿宋_GB2312" w:eastAsia="仿宋_GB2312" w:hAnsi="宋体" w:cs="宋体" w:hint="eastAsia"/>
                <w:kern w:val="0"/>
                <w:sz w:val="27"/>
                <w:szCs w:val="27"/>
              </w:rPr>
              <w:t>评审办法。项目形式和内容符合本通知规定相关要求的予以立项，项目形式和内容未达到项目要求的不予立项，且不再增补。</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xml:space="preserve">5. </w:t>
            </w:r>
            <w:r w:rsidRPr="006D7A32">
              <w:rPr>
                <w:rFonts w:ascii="仿宋_GB2312" w:eastAsia="仿宋_GB2312" w:hAnsi="宋体" w:cs="宋体" w:hint="eastAsia"/>
                <w:kern w:val="0"/>
                <w:sz w:val="27"/>
                <w:szCs w:val="27"/>
              </w:rPr>
              <w:t>评审结果公示。我厅将对专家评审结果在湖南省教育政务网上公示，经公示无异议后正式批准立项。</w:t>
            </w:r>
          </w:p>
          <w:p w:rsidR="006D7A32" w:rsidRPr="006D7A32" w:rsidRDefault="006D7A32" w:rsidP="00F06E0E">
            <w:pPr>
              <w:widowControl/>
              <w:spacing w:beforeLines="50" w:line="600" w:lineRule="atLeast"/>
              <w:ind w:firstLine="646"/>
              <w:jc w:val="left"/>
              <w:rPr>
                <w:rFonts w:ascii="黑体" w:eastAsia="黑体" w:hAnsi="宋体" w:cs="宋体"/>
                <w:kern w:val="0"/>
                <w:sz w:val="27"/>
                <w:szCs w:val="27"/>
              </w:rPr>
            </w:pPr>
            <w:r w:rsidRPr="006D7A32">
              <w:rPr>
                <w:rFonts w:ascii="黑体" w:eastAsia="黑体" w:hAnsi="宋体" w:cs="宋体" w:hint="eastAsia"/>
                <w:kern w:val="0"/>
                <w:sz w:val="27"/>
                <w:szCs w:val="27"/>
              </w:rPr>
              <w:t>四、项目管理</w:t>
            </w:r>
          </w:p>
          <w:p w:rsidR="006D7A32" w:rsidRPr="006D7A32" w:rsidRDefault="006D7A32" w:rsidP="00F06E0E">
            <w:pPr>
              <w:widowControl/>
              <w:spacing w:line="600" w:lineRule="atLeast"/>
              <w:ind w:firstLine="630"/>
              <w:jc w:val="left"/>
              <w:rPr>
                <w:rFonts w:ascii="宋体" w:eastAsia="宋体" w:hAnsi="宋体" w:cs="宋体" w:hint="eastAsia"/>
                <w:kern w:val="0"/>
                <w:sz w:val="27"/>
                <w:szCs w:val="27"/>
              </w:rPr>
            </w:pPr>
            <w:r w:rsidRPr="006D7A32">
              <w:rPr>
                <w:rFonts w:ascii="仿宋_GB2312" w:eastAsia="仿宋_GB2312" w:hAnsi="宋体" w:cs="宋体" w:hint="eastAsia"/>
                <w:kern w:val="0"/>
                <w:sz w:val="27"/>
                <w:szCs w:val="27"/>
              </w:rPr>
              <w:t>我厅利用</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湖南省高校科学研究项目管理信息系统</w:t>
            </w:r>
            <w:r w:rsidRPr="006D7A32">
              <w:rPr>
                <w:rFonts w:ascii="宋体" w:eastAsia="宋体" w:hAnsi="宋体" w:cs="宋体"/>
                <w:kern w:val="0"/>
                <w:sz w:val="27"/>
                <w:szCs w:val="27"/>
              </w:rPr>
              <w:t>”</w:t>
            </w:r>
            <w:r w:rsidRPr="006D7A32">
              <w:rPr>
                <w:rFonts w:ascii="仿宋_GB2312" w:eastAsia="仿宋_GB2312" w:hAnsi="宋体" w:cs="宋体" w:hint="eastAsia"/>
                <w:kern w:val="0"/>
                <w:sz w:val="27"/>
                <w:szCs w:val="27"/>
              </w:rPr>
              <w:t>对项目的实施进度、任务要求完成情况、成果转化情况进行实时管理和全过程跟踪，并对项目实施的成果、效益和学校的项目管理工作进行评价，评价结果</w:t>
            </w:r>
            <w:r w:rsidRPr="006D7A32">
              <w:rPr>
                <w:rFonts w:ascii="仿宋_GB2312" w:eastAsia="仿宋_GB2312" w:hAnsi="宋体" w:cs="宋体" w:hint="eastAsia"/>
                <w:kern w:val="0"/>
                <w:sz w:val="27"/>
                <w:szCs w:val="27"/>
              </w:rPr>
              <w:lastRenderedPageBreak/>
              <w:t>将作为下年度省教育厅科学研究项目指标分配和其他科研工作安排的重要参考。</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仿宋_GB2312" w:eastAsia="仿宋_GB2312" w:hAnsi="宋体" w:cs="宋体" w:hint="eastAsia"/>
                <w:kern w:val="0"/>
                <w:sz w:val="27"/>
                <w:szCs w:val="27"/>
              </w:rPr>
              <w:t>联系人：申立智、王荣，联系电话：</w:t>
            </w:r>
            <w:r w:rsidRPr="006D7A32">
              <w:rPr>
                <w:rFonts w:ascii="宋体" w:eastAsia="宋体" w:hAnsi="宋体" w:cs="宋体"/>
                <w:kern w:val="0"/>
                <w:sz w:val="27"/>
                <w:szCs w:val="27"/>
              </w:rPr>
              <w:t>0731</w:t>
            </w:r>
            <w:r w:rsidRPr="006D7A32">
              <w:rPr>
                <w:rFonts w:ascii="仿宋_GB2312" w:eastAsia="仿宋_GB2312" w:hAnsi="宋体" w:cs="宋体" w:hint="eastAsia"/>
                <w:kern w:val="0"/>
                <w:sz w:val="27"/>
                <w:szCs w:val="27"/>
              </w:rPr>
              <w:t>－</w:t>
            </w:r>
            <w:r w:rsidRPr="006D7A32">
              <w:rPr>
                <w:rFonts w:ascii="宋体" w:eastAsia="宋体" w:hAnsi="宋体" w:cs="宋体"/>
                <w:kern w:val="0"/>
                <w:sz w:val="27"/>
                <w:szCs w:val="27"/>
              </w:rPr>
              <w:t>84739947</w:t>
            </w:r>
            <w:r w:rsidRPr="006D7A32">
              <w:rPr>
                <w:rFonts w:ascii="仿宋_GB2312" w:eastAsia="仿宋_GB2312" w:hAnsi="宋体" w:cs="宋体" w:hint="eastAsia"/>
                <w:kern w:val="0"/>
                <w:sz w:val="27"/>
                <w:szCs w:val="27"/>
              </w:rPr>
              <w:t>；邮箱地址：</w:t>
            </w:r>
            <w:r w:rsidRPr="006D7A32">
              <w:rPr>
                <w:rFonts w:ascii="宋体" w:eastAsia="宋体" w:hAnsi="宋体" w:cs="宋体"/>
                <w:kern w:val="0"/>
                <w:sz w:val="27"/>
                <w:szCs w:val="27"/>
              </w:rPr>
              <w:t>4739947@163.com</w:t>
            </w:r>
            <w:r w:rsidRPr="006D7A32">
              <w:rPr>
                <w:rFonts w:ascii="仿宋_GB2312" w:eastAsia="仿宋_GB2312" w:hAnsi="宋体" w:cs="宋体" w:hint="eastAsia"/>
                <w:kern w:val="0"/>
                <w:sz w:val="27"/>
                <w:szCs w:val="27"/>
              </w:rPr>
              <w:t>。</w:t>
            </w: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仿宋_GB2312" w:eastAsia="仿宋_GB2312" w:hAnsi="宋体" w:cs="宋体" w:hint="eastAsia"/>
                <w:kern w:val="0"/>
                <w:sz w:val="27"/>
                <w:szCs w:val="27"/>
              </w:rPr>
              <w:t>系统保障咨询：钟坚成，联系电话：</w:t>
            </w:r>
            <w:r w:rsidRPr="006D7A32">
              <w:rPr>
                <w:rFonts w:ascii="宋体" w:eastAsia="宋体" w:hAnsi="宋体" w:cs="宋体"/>
                <w:kern w:val="0"/>
                <w:sz w:val="27"/>
                <w:szCs w:val="27"/>
              </w:rPr>
              <w:t>13207316286</w:t>
            </w:r>
            <w:r w:rsidRPr="006D7A32">
              <w:rPr>
                <w:rFonts w:ascii="仿宋_GB2312" w:eastAsia="仿宋_GB2312" w:hAnsi="宋体" w:cs="宋体" w:hint="eastAsia"/>
                <w:kern w:val="0"/>
                <w:sz w:val="27"/>
                <w:szCs w:val="27"/>
              </w:rPr>
              <w:t>。</w:t>
            </w:r>
          </w:p>
          <w:p w:rsidR="006D7A32" w:rsidRPr="006D7A32" w:rsidRDefault="006D7A32" w:rsidP="00F06E0E">
            <w:pPr>
              <w:widowControl/>
              <w:spacing w:line="600" w:lineRule="atLeast"/>
              <w:ind w:firstLine="645"/>
              <w:jc w:val="left"/>
              <w:rPr>
                <w:rFonts w:ascii="宋体" w:eastAsia="宋体" w:hAnsi="宋体" w:cs="宋体"/>
                <w:kern w:val="0"/>
                <w:sz w:val="24"/>
                <w:szCs w:val="24"/>
              </w:rPr>
            </w:pPr>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仿宋_GB2312" w:eastAsia="仿宋_GB2312" w:hAnsi="宋体" w:cs="宋体" w:hint="eastAsia"/>
                <w:kern w:val="0"/>
                <w:sz w:val="27"/>
                <w:szCs w:val="27"/>
              </w:rPr>
              <w:t>附件</w:t>
            </w:r>
            <w:r w:rsidRPr="006D7A32">
              <w:rPr>
                <w:rFonts w:ascii="仿宋_GB2312" w:eastAsia="仿宋_GB2312" w:hAnsi="宋体" w:cs="宋体" w:hint="eastAsia"/>
                <w:kern w:val="0"/>
                <w:sz w:val="24"/>
                <w:szCs w:val="24"/>
              </w:rPr>
              <w:t>：</w:t>
            </w:r>
            <w:hyperlink r:id="rId6" w:tgtFrame="_blank" w:tooltip="附件1" w:history="1">
              <w:r>
                <w:rPr>
                  <w:rFonts w:ascii="inherit" w:eastAsia="宋体" w:hAnsi="inherit" w:cs="宋体" w:hint="eastAsia"/>
                  <w:noProof/>
                  <w:color w:val="0000FF"/>
                  <w:kern w:val="0"/>
                  <w:szCs w:val="21"/>
                </w:rPr>
                <w:drawing>
                  <wp:inline distT="0" distB="0" distL="0" distR="0">
                    <wp:extent cx="152400" cy="152400"/>
                    <wp:effectExtent l="19050" t="0" r="0" b="0"/>
                    <wp:docPr id="1" name="fileExt" descr="http://kxjsc.gov.hnedu.cn/images/filetype/doc.gif">
                      <a:hlinkClick xmlns:a="http://schemas.openxmlformats.org/drawingml/2006/main" r:id="rId6" tgtFrame="_blank" tooltip="附件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xjsc.gov.hnedu.cn/images/filetype/doc.gif">
                              <a:hlinkClick r:id="rId6" tgtFrame="_blank" tooltip="附件1"/>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D7A32">
                <w:rPr>
                  <w:rFonts w:ascii="inherit" w:eastAsia="宋体" w:hAnsi="inherit" w:cs="宋体"/>
                  <w:color w:val="0000FF"/>
                  <w:kern w:val="0"/>
                  <w:sz w:val="18"/>
                  <w:u w:val="single"/>
                </w:rPr>
                <w:t> </w:t>
              </w:r>
              <w:r w:rsidRPr="006D7A32">
                <w:rPr>
                  <w:rFonts w:ascii="Times New Roman" w:eastAsia="仿宋_GB2312" w:hAnsi="Times New Roman" w:cs="Times New Roman"/>
                  <w:color w:val="0000FF"/>
                  <w:kern w:val="0"/>
                  <w:sz w:val="24"/>
                  <w:szCs w:val="24"/>
                  <w:u w:val="single"/>
                </w:rPr>
                <w:t xml:space="preserve">1. </w:t>
              </w:r>
              <w:r w:rsidRPr="006D7A32">
                <w:rPr>
                  <w:rFonts w:ascii="Times New Roman" w:eastAsia="仿宋_GB2312" w:hAnsi="Times New Roman" w:cs="Times New Roman"/>
                  <w:color w:val="0000FF"/>
                  <w:kern w:val="0"/>
                  <w:sz w:val="24"/>
                  <w:szCs w:val="24"/>
                  <w:u w:val="single"/>
                </w:rPr>
                <w:t>普通高校科学研究项目申报数额表</w:t>
              </w:r>
            </w:hyperlink>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宋体" w:eastAsia="宋体" w:hAnsi="宋体" w:cs="宋体"/>
                <w:kern w:val="0"/>
                <w:sz w:val="27"/>
                <w:szCs w:val="27"/>
              </w:rPr>
              <w:t>   </w:t>
            </w:r>
            <w:r>
              <w:rPr>
                <w:rFonts w:ascii="宋体" w:eastAsia="宋体" w:hAnsi="宋体" w:cs="宋体" w:hint="eastAsia"/>
                <w:kern w:val="0"/>
                <w:sz w:val="27"/>
                <w:szCs w:val="27"/>
              </w:rPr>
              <w:t xml:space="preserve"> </w:t>
            </w:r>
            <w:r w:rsidRPr="006D7A32">
              <w:rPr>
                <w:rFonts w:ascii="宋体" w:eastAsia="宋体" w:hAnsi="宋体" w:cs="宋体"/>
                <w:kern w:val="0"/>
                <w:sz w:val="27"/>
                <w:szCs w:val="27"/>
              </w:rPr>
              <w:t>  </w:t>
            </w:r>
            <w:hyperlink r:id="rId8" w:tgtFrame="_blank" w:tooltip="附件2" w:history="1">
              <w:r>
                <w:rPr>
                  <w:rFonts w:ascii="宋体" w:eastAsia="宋体" w:hAnsi="宋体" w:cs="宋体"/>
                  <w:noProof/>
                  <w:color w:val="0000FF"/>
                  <w:kern w:val="0"/>
                  <w:sz w:val="24"/>
                  <w:szCs w:val="24"/>
                </w:rPr>
                <w:drawing>
                  <wp:inline distT="0" distB="0" distL="0" distR="0">
                    <wp:extent cx="152400" cy="152400"/>
                    <wp:effectExtent l="19050" t="0" r="0" b="0"/>
                    <wp:docPr id="2" name="fileExt" descr="http://kxjsc.gov.hnedu.cn/images/filetype/doc.gif">
                      <a:hlinkClick xmlns:a="http://schemas.openxmlformats.org/drawingml/2006/main" r:id="rId8" tgtFrame="_blank" tooltip="附件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Ext" descr="http://kxjsc.gov.hnedu.cn/images/filetype/doc.gif">
                              <a:hlinkClick r:id="rId8" tgtFrame="_blank" tooltip="附件2"/>
                            </pic:cNvPr>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D7A32">
                <w:rPr>
                  <w:rFonts w:ascii="宋体" w:eastAsia="宋体" w:hAnsi="宋体" w:cs="宋体"/>
                  <w:color w:val="0000FF"/>
                  <w:kern w:val="0"/>
                  <w:sz w:val="24"/>
                  <w:szCs w:val="24"/>
                  <w:u w:val="single"/>
                </w:rPr>
                <w:t xml:space="preserve"> </w:t>
              </w:r>
              <w:r w:rsidRPr="006D7A32">
                <w:rPr>
                  <w:rFonts w:ascii="Times New Roman" w:eastAsia="宋体" w:hAnsi="Times New Roman" w:cs="Times New Roman"/>
                  <w:color w:val="0000FF"/>
                  <w:kern w:val="0"/>
                  <w:sz w:val="24"/>
                  <w:szCs w:val="24"/>
                  <w:u w:val="single"/>
                </w:rPr>
                <w:t>2.</w:t>
              </w:r>
              <w:r w:rsidRPr="006D7A32">
                <w:rPr>
                  <w:rFonts w:ascii="Times New Roman" w:eastAsia="宋体" w:hAnsi="Times New Roman" w:cs="Times New Roman"/>
                  <w:color w:val="0000FF"/>
                  <w:kern w:val="0"/>
                  <w:sz w:val="24"/>
                  <w:szCs w:val="24"/>
                  <w:u w:val="single"/>
                </w:rPr>
                <w:t>湖南省高校重点实验室、社科重点研究基地一览表</w:t>
              </w:r>
            </w:hyperlink>
          </w:p>
          <w:p w:rsidR="006D7A32" w:rsidRPr="006D7A32" w:rsidRDefault="006D7A32" w:rsidP="00F06E0E">
            <w:pPr>
              <w:widowControl/>
              <w:spacing w:line="600" w:lineRule="atLeast"/>
              <w:ind w:firstLine="645"/>
              <w:jc w:val="left"/>
              <w:rPr>
                <w:rFonts w:ascii="宋体" w:eastAsia="宋体" w:hAnsi="宋体" w:cs="宋体"/>
                <w:kern w:val="0"/>
                <w:sz w:val="27"/>
                <w:szCs w:val="27"/>
              </w:rPr>
            </w:pPr>
            <w:r w:rsidRPr="006D7A32">
              <w:rPr>
                <w:rFonts w:ascii="inherit" w:eastAsia="宋体" w:hAnsi="inherit" w:cs="宋体"/>
                <w:kern w:val="0"/>
                <w:sz w:val="27"/>
                <w:szCs w:val="27"/>
              </w:rPr>
              <w:t>                                                  </w:t>
            </w:r>
          </w:p>
          <w:p w:rsidR="006D7A32" w:rsidRPr="006D7A32" w:rsidRDefault="006D7A32" w:rsidP="00F06E0E">
            <w:pPr>
              <w:widowControl/>
              <w:spacing w:line="600" w:lineRule="atLeast"/>
              <w:ind w:firstLine="645"/>
              <w:jc w:val="right"/>
              <w:rPr>
                <w:rFonts w:ascii="宋体" w:eastAsia="宋体" w:hAnsi="宋体" w:cs="宋体"/>
                <w:kern w:val="0"/>
                <w:sz w:val="27"/>
                <w:szCs w:val="27"/>
              </w:rPr>
            </w:pPr>
            <w:r w:rsidRPr="006D7A32">
              <w:rPr>
                <w:rFonts w:ascii="宋体" w:eastAsia="宋体" w:hAnsi="宋体" w:cs="宋体"/>
                <w:kern w:val="0"/>
                <w:sz w:val="27"/>
                <w:szCs w:val="27"/>
              </w:rPr>
              <w:t xml:space="preserve">                       </w:t>
            </w:r>
            <w:r>
              <w:rPr>
                <w:rFonts w:ascii="宋体" w:eastAsia="宋体" w:hAnsi="宋体" w:cs="宋体" w:hint="eastAsia"/>
                <w:kern w:val="0"/>
                <w:sz w:val="27"/>
                <w:szCs w:val="27"/>
              </w:rPr>
              <w:t xml:space="preserve">                </w:t>
            </w:r>
            <w:r w:rsidRPr="006D7A32">
              <w:rPr>
                <w:rFonts w:ascii="仿宋_GB2312" w:eastAsia="仿宋_GB2312" w:hAnsi="宋体" w:cs="宋体" w:hint="eastAsia"/>
                <w:kern w:val="0"/>
                <w:sz w:val="27"/>
                <w:szCs w:val="27"/>
              </w:rPr>
              <w:t>湖南省教育厅</w:t>
            </w:r>
          </w:p>
          <w:p w:rsidR="006D7A32" w:rsidRPr="006D7A32" w:rsidRDefault="006D7A32" w:rsidP="00F06E0E">
            <w:pPr>
              <w:widowControl/>
              <w:spacing w:line="600" w:lineRule="atLeast"/>
              <w:ind w:firstLine="1575"/>
              <w:jc w:val="right"/>
              <w:rPr>
                <w:rFonts w:ascii="宋体" w:eastAsia="宋体" w:hAnsi="宋体" w:cs="宋体"/>
                <w:kern w:val="0"/>
                <w:sz w:val="24"/>
                <w:szCs w:val="24"/>
              </w:rPr>
            </w:pP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w:t>
            </w:r>
            <w:r w:rsidRPr="006D7A32">
              <w:rPr>
                <w:rFonts w:ascii="仿宋_GB2312" w:eastAsia="仿宋_GB2312" w:hAnsi="宋体" w:cs="宋体" w:hint="eastAsia"/>
                <w:kern w:val="0"/>
                <w:sz w:val="27"/>
                <w:szCs w:val="27"/>
              </w:rPr>
              <w:t> </w:t>
            </w:r>
            <w:r w:rsidRPr="006D7A32">
              <w:rPr>
                <w:rFonts w:ascii="仿宋_GB2312" w:eastAsia="仿宋_GB2312" w:hAnsi="宋体" w:cs="宋体" w:hint="eastAsia"/>
                <w:kern w:val="0"/>
                <w:sz w:val="27"/>
                <w:szCs w:val="27"/>
              </w:rPr>
              <w:t xml:space="preserve">  2016年11月2日</w:t>
            </w:r>
          </w:p>
        </w:tc>
      </w:tr>
    </w:tbl>
    <w:p w:rsidR="00F82252" w:rsidRDefault="00F82252" w:rsidP="00F06E0E"/>
    <w:sectPr w:rsidR="00F82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252" w:rsidRDefault="00F82252" w:rsidP="006D7A32">
      <w:r>
        <w:separator/>
      </w:r>
    </w:p>
  </w:endnote>
  <w:endnote w:type="continuationSeparator" w:id="1">
    <w:p w:rsidR="00F82252" w:rsidRDefault="00F82252" w:rsidP="006D7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252" w:rsidRDefault="00F82252" w:rsidP="006D7A32">
      <w:r>
        <w:separator/>
      </w:r>
    </w:p>
  </w:footnote>
  <w:footnote w:type="continuationSeparator" w:id="1">
    <w:p w:rsidR="00F82252" w:rsidRDefault="00F82252" w:rsidP="006D7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A32"/>
    <w:rsid w:val="006D7A32"/>
    <w:rsid w:val="00F06E0E"/>
    <w:rsid w:val="00F82252"/>
    <w:rsid w:val="00FE0C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7A32"/>
    <w:rPr>
      <w:sz w:val="18"/>
      <w:szCs w:val="18"/>
    </w:rPr>
  </w:style>
  <w:style w:type="paragraph" w:styleId="a4">
    <w:name w:val="footer"/>
    <w:basedOn w:val="a"/>
    <w:link w:val="Char0"/>
    <w:uiPriority w:val="99"/>
    <w:semiHidden/>
    <w:unhideWhenUsed/>
    <w:rsid w:val="006D7A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7A32"/>
    <w:rPr>
      <w:sz w:val="18"/>
      <w:szCs w:val="18"/>
    </w:rPr>
  </w:style>
  <w:style w:type="character" w:styleId="a5">
    <w:name w:val="Hyperlink"/>
    <w:basedOn w:val="a0"/>
    <w:uiPriority w:val="99"/>
    <w:semiHidden/>
    <w:unhideWhenUsed/>
    <w:rsid w:val="006D7A32"/>
    <w:rPr>
      <w:color w:val="0000FF"/>
      <w:u w:val="single"/>
    </w:rPr>
  </w:style>
  <w:style w:type="paragraph" w:styleId="a6">
    <w:name w:val="Normal (Web)"/>
    <w:basedOn w:val="a"/>
    <w:uiPriority w:val="99"/>
    <w:unhideWhenUsed/>
    <w:rsid w:val="006D7A3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D7A32"/>
    <w:rPr>
      <w:b/>
      <w:bCs/>
    </w:rPr>
  </w:style>
  <w:style w:type="paragraph" w:styleId="a8">
    <w:name w:val="Balloon Text"/>
    <w:basedOn w:val="a"/>
    <w:link w:val="Char1"/>
    <w:uiPriority w:val="99"/>
    <w:semiHidden/>
    <w:unhideWhenUsed/>
    <w:rsid w:val="006D7A32"/>
    <w:rPr>
      <w:sz w:val="18"/>
      <w:szCs w:val="18"/>
    </w:rPr>
  </w:style>
  <w:style w:type="character" w:customStyle="1" w:styleId="Char1">
    <w:name w:val="批注框文本 Char"/>
    <w:basedOn w:val="a0"/>
    <w:link w:val="a8"/>
    <w:uiPriority w:val="99"/>
    <w:semiHidden/>
    <w:rsid w:val="006D7A32"/>
    <w:rPr>
      <w:sz w:val="18"/>
      <w:szCs w:val="18"/>
    </w:rPr>
  </w:style>
</w:styles>
</file>

<file path=word/webSettings.xml><?xml version="1.0" encoding="utf-8"?>
<w:webSettings xmlns:r="http://schemas.openxmlformats.org/officeDocument/2006/relationships" xmlns:w="http://schemas.openxmlformats.org/wordprocessingml/2006/main">
  <w:divs>
    <w:div w:id="1315715019">
      <w:bodyDiv w:val="1"/>
      <w:marLeft w:val="0"/>
      <w:marRight w:val="0"/>
      <w:marTop w:val="0"/>
      <w:marBottom w:val="0"/>
      <w:divBdr>
        <w:top w:val="none" w:sz="0" w:space="0" w:color="auto"/>
        <w:left w:val="none" w:sz="0" w:space="0" w:color="auto"/>
        <w:bottom w:val="none" w:sz="0" w:space="0" w:color="auto"/>
        <w:right w:val="none" w:sz="0" w:space="0" w:color="auto"/>
      </w:divBdr>
      <w:divsChild>
        <w:div w:id="1655602714">
          <w:marLeft w:val="0"/>
          <w:marRight w:val="0"/>
          <w:marTop w:val="0"/>
          <w:marBottom w:val="0"/>
          <w:divBdr>
            <w:top w:val="none" w:sz="0" w:space="0" w:color="auto"/>
            <w:left w:val="none" w:sz="0" w:space="0" w:color="auto"/>
            <w:bottom w:val="none" w:sz="0" w:space="0" w:color="auto"/>
            <w:right w:val="none" w:sz="0" w:space="0" w:color="auto"/>
          </w:divBdr>
          <w:divsChild>
            <w:div w:id="14158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v.hnedu.cn/zcms/contentcore/resource/download?ID=31356"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hnedu.cn/zcms/contentcore/resource/download?ID=3135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517</Words>
  <Characters>2950</Characters>
  <Application>Microsoft Office Word</Application>
  <DocSecurity>0</DocSecurity>
  <Lines>24</Lines>
  <Paragraphs>6</Paragraphs>
  <ScaleCrop>false</ScaleCrop>
  <Company>china</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2016-11-03T01:37:00Z</dcterms:created>
  <dcterms:modified xsi:type="dcterms:W3CDTF">2016-11-03T01:41:00Z</dcterms:modified>
</cp:coreProperties>
</file>