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 w:hAnsi="仿宋" w:eastAsia="仿宋" w:cs="仿宋"/>
          <w:sz w:val="28"/>
          <w:szCs w:val="28"/>
        </w:rPr>
      </w:pPr>
      <w:r>
        <w:rPr>
          <w:rFonts w:hint="eastAsia" w:ascii="仿宋" w:hAnsi="仿宋" w:eastAsia="仿宋" w:cs="仿宋"/>
          <w:sz w:val="28"/>
          <w:szCs w:val="28"/>
        </w:rPr>
        <w:t>附件1：</w:t>
      </w: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2020年学生工作目标管理考核体系</w:t>
      </w:r>
    </w:p>
    <w:p>
      <w:pPr>
        <w:spacing w:line="560" w:lineRule="exact"/>
        <w:jc w:val="center"/>
        <w:outlineLvl w:val="0"/>
        <w:rPr>
          <w:rFonts w:ascii="仿宋" w:hAnsi="仿宋" w:eastAsia="仿宋" w:cs="仿宋"/>
          <w:b/>
          <w:bCs/>
          <w:sz w:val="28"/>
          <w:szCs w:val="28"/>
        </w:rPr>
      </w:pPr>
    </w:p>
    <w:p>
      <w:pPr>
        <w:spacing w:line="520" w:lineRule="exact"/>
        <w:jc w:val="center"/>
        <w:outlineLvl w:val="0"/>
        <w:rPr>
          <w:rFonts w:ascii="仿宋" w:hAnsi="仿宋" w:eastAsia="仿宋" w:cs="仿宋"/>
          <w:b/>
          <w:bCs/>
          <w:sz w:val="28"/>
          <w:szCs w:val="28"/>
        </w:rPr>
      </w:pPr>
      <w:r>
        <w:rPr>
          <w:rFonts w:hint="eastAsia" w:ascii="仿宋" w:hAnsi="仿宋" w:eastAsia="仿宋" w:cs="仿宋"/>
          <w:b/>
          <w:bCs/>
          <w:sz w:val="28"/>
          <w:szCs w:val="28"/>
        </w:rPr>
        <w:t>第一部分  常规考核项目</w:t>
      </w:r>
    </w:p>
    <w:p>
      <w:pPr>
        <w:spacing w:line="520" w:lineRule="exact"/>
        <w:ind w:firstLine="551" w:firstLineChars="196"/>
        <w:outlineLvl w:val="1"/>
        <w:rPr>
          <w:rFonts w:ascii="仿宋" w:hAnsi="仿宋" w:eastAsia="仿宋" w:cs="仿宋"/>
          <w:b/>
          <w:bCs/>
          <w:sz w:val="28"/>
          <w:szCs w:val="28"/>
        </w:rPr>
      </w:pPr>
      <w:r>
        <w:rPr>
          <w:rFonts w:hint="eastAsia" w:ascii="仿宋" w:hAnsi="仿宋" w:eastAsia="仿宋" w:cs="仿宋"/>
          <w:b/>
          <w:bCs/>
          <w:sz w:val="28"/>
          <w:szCs w:val="28"/>
        </w:rPr>
        <w:t>一、思想政治教育（12分）</w:t>
      </w:r>
    </w:p>
    <w:p>
      <w:pPr>
        <w:spacing w:line="520" w:lineRule="exact"/>
        <w:ind w:left="560"/>
        <w:outlineLvl w:val="2"/>
        <w:rPr>
          <w:rFonts w:ascii="仿宋" w:hAnsi="仿宋" w:eastAsia="仿宋" w:cs="仿宋"/>
          <w:b/>
          <w:bCs/>
          <w:sz w:val="28"/>
          <w:szCs w:val="28"/>
        </w:rPr>
      </w:pPr>
      <w:r>
        <w:rPr>
          <w:rFonts w:hint="eastAsia" w:ascii="仿宋" w:hAnsi="仿宋" w:eastAsia="仿宋" w:cs="仿宋"/>
          <w:b/>
          <w:bCs/>
          <w:sz w:val="28"/>
          <w:szCs w:val="28"/>
        </w:rPr>
        <w:t>1.主题教育(4分)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本年度主题教育以抗疫精神宣讲、“光盘行动”以及“宪法小卫士”学习为观测点。</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抗疫精神宣讲、“宪法小卫士”学习情况各记1分，根据学院提供的材料分1分、0.8分、0.5分三个档次记分。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“光盘行动”记2分，根据学院提交的材料及易班统计各学院参与数据分2分、1.5分、1分、0.5分、0分五个档次记分。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学院提交</w:t>
      </w:r>
      <w:r>
        <w:rPr>
          <w:rFonts w:hint="eastAsia" w:ascii="仿宋" w:hAnsi="仿宋" w:eastAsia="仿宋" w:cs="仿宋"/>
          <w:sz w:val="28"/>
          <w:szCs w:val="28"/>
          <w:lang w:val="en-US" w:eastAsia="zh-CN"/>
        </w:rPr>
        <w:t>的</w:t>
      </w:r>
      <w:r>
        <w:rPr>
          <w:rFonts w:hint="eastAsia" w:ascii="仿宋" w:hAnsi="仿宋" w:eastAsia="仿宋" w:cs="仿宋"/>
          <w:sz w:val="28"/>
          <w:szCs w:val="28"/>
        </w:rPr>
        <w:t>材料应包括每个主题的实施方案、实施过程、实施效果（总结）等方面的材料，每个部分需提供易班链接或二级学院网页链接作为佐证材料，发布时间应契合活动举办时间。</w:t>
      </w:r>
    </w:p>
    <w:p>
      <w:pPr>
        <w:spacing w:line="520" w:lineRule="exact"/>
        <w:ind w:left="560"/>
        <w:rPr>
          <w:rFonts w:ascii="仿宋" w:hAnsi="仿宋" w:eastAsia="仿宋" w:cs="仿宋"/>
          <w:b/>
          <w:bCs/>
          <w:sz w:val="28"/>
          <w:szCs w:val="28"/>
        </w:rPr>
      </w:pPr>
      <w:r>
        <w:rPr>
          <w:rFonts w:hint="eastAsia" w:ascii="仿宋" w:hAnsi="仿宋" w:eastAsia="仿宋" w:cs="仿宋"/>
          <w:b/>
          <w:bCs/>
          <w:sz w:val="28"/>
          <w:szCs w:val="28"/>
        </w:rPr>
        <w:t>2.2020级新生入学教育（2分）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根据学校统一安排做好2020级学生的入学教育，按照课表授课，授课效果良好；组织学生参加易班网入学教育专题</w:t>
      </w:r>
      <w:r>
        <w:rPr>
          <w:rFonts w:hint="eastAsia" w:ascii="仿宋" w:hAnsi="仿宋" w:eastAsia="仿宋" w:cs="仿宋"/>
          <w:sz w:val="28"/>
          <w:szCs w:val="28"/>
          <w:lang w:val="en-US" w:eastAsia="zh-CN"/>
        </w:rPr>
        <w:t>优课</w:t>
      </w:r>
      <w:r>
        <w:rPr>
          <w:rFonts w:hint="eastAsia" w:ascii="仿宋" w:hAnsi="仿宋" w:eastAsia="仿宋" w:cs="仿宋"/>
          <w:sz w:val="28"/>
          <w:szCs w:val="28"/>
        </w:rPr>
        <w:t>学习</w:t>
      </w:r>
      <w:r>
        <w:rPr>
          <w:rFonts w:hint="eastAsia" w:ascii="仿宋" w:hAnsi="仿宋" w:eastAsia="仿宋" w:cs="仿宋"/>
          <w:sz w:val="28"/>
          <w:szCs w:val="28"/>
          <w:lang w:val="en-US" w:eastAsia="zh-CN"/>
        </w:rPr>
        <w:t>及考试</w:t>
      </w:r>
      <w:r>
        <w:rPr>
          <w:rFonts w:hint="eastAsia" w:ascii="仿宋" w:hAnsi="仿宋" w:eastAsia="仿宋" w:cs="仿宋"/>
          <w:sz w:val="28"/>
          <w:szCs w:val="28"/>
        </w:rPr>
        <w:t>，参与率及完成率达到100%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含《准大学生修炼计划》主题优课</w:t>
      </w:r>
      <w:r>
        <w:rPr>
          <w:rFonts w:hint="eastAsia" w:ascii="仿宋" w:hAnsi="仿宋" w:eastAsia="仿宋" w:cs="仿宋"/>
          <w:sz w:val="28"/>
          <w:szCs w:val="28"/>
          <w:lang w:eastAsia="zh-CN"/>
        </w:rPr>
        <w:t>）</w:t>
      </w:r>
      <w:r>
        <w:rPr>
          <w:rFonts w:hint="eastAsia" w:ascii="仿宋" w:hAnsi="仿宋" w:eastAsia="仿宋" w:cs="仿宋"/>
          <w:sz w:val="28"/>
          <w:szCs w:val="28"/>
        </w:rPr>
        <w:t>。</w:t>
      </w:r>
    </w:p>
    <w:p>
      <w:pPr>
        <w:spacing w:line="520" w:lineRule="exact"/>
        <w:ind w:firstLine="560" w:firstLineChars="200"/>
        <w:rPr>
          <w:rFonts w:ascii="仿宋" w:hAnsi="仿宋" w:eastAsia="仿宋" w:cs="仿宋"/>
          <w:sz w:val="28"/>
          <w:szCs w:val="28"/>
        </w:rPr>
      </w:pPr>
      <w:r>
        <w:rPr>
          <w:rFonts w:hint="eastAsia" w:ascii="仿宋" w:hAnsi="仿宋" w:eastAsia="仿宋" w:cs="仿宋"/>
          <w:color w:val="auto"/>
          <w:sz w:val="28"/>
          <w:szCs w:val="28"/>
        </w:rPr>
        <w:t>以学院提交的资料、学生工作部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检查记录及易班网后台数据为准，按材料（包括文字资料、图片等）收集情况、学生参与程度、活</w:t>
      </w:r>
      <w:r>
        <w:rPr>
          <w:rFonts w:hint="eastAsia" w:ascii="仿宋" w:hAnsi="仿宋" w:eastAsia="仿宋" w:cs="仿宋"/>
          <w:sz w:val="28"/>
          <w:szCs w:val="28"/>
        </w:rPr>
        <w:t>动效果等方面分五个档次评价，分别记2分、1.5分、1分、0.5分、0分，2020级新生入学教育不纳入易班建设月度考核。</w:t>
      </w:r>
    </w:p>
    <w:p>
      <w:pPr>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3.易班建设（6分）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依照《邵阳学</w:t>
      </w:r>
      <w:r>
        <w:rPr>
          <w:rFonts w:hint="eastAsia" w:ascii="仿宋" w:hAnsi="仿宋" w:eastAsia="仿宋" w:cs="仿宋"/>
          <w:color w:val="000000" w:themeColor="text1"/>
          <w:sz w:val="28"/>
          <w:szCs w:val="28"/>
        </w:rPr>
        <w:t>院2019年二</w:t>
      </w:r>
      <w:r>
        <w:rPr>
          <w:rFonts w:hint="eastAsia" w:ascii="仿宋" w:hAnsi="仿宋" w:eastAsia="仿宋" w:cs="仿宋"/>
          <w:sz w:val="28"/>
          <w:szCs w:val="28"/>
        </w:rPr>
        <w:t>级学院易班工作分站考核实施细则》执行。</w:t>
      </w:r>
    </w:p>
    <w:p>
      <w:pPr>
        <w:spacing w:line="520" w:lineRule="exact"/>
        <w:ind w:firstLine="551" w:firstLineChars="196"/>
        <w:outlineLvl w:val="1"/>
        <w:rPr>
          <w:rFonts w:ascii="仿宋" w:hAnsi="仿宋" w:eastAsia="仿宋" w:cs="仿宋"/>
          <w:b/>
          <w:bCs/>
          <w:sz w:val="28"/>
          <w:szCs w:val="28"/>
        </w:rPr>
      </w:pPr>
      <w:r>
        <w:rPr>
          <w:rFonts w:hint="eastAsia" w:ascii="仿宋" w:hAnsi="仿宋" w:eastAsia="仿宋" w:cs="仿宋"/>
          <w:b/>
          <w:bCs/>
          <w:sz w:val="28"/>
          <w:szCs w:val="28"/>
        </w:rPr>
        <w:t>二、学生日常事务管理（14分）</w:t>
      </w:r>
    </w:p>
    <w:p>
      <w:pPr>
        <w:spacing w:line="520" w:lineRule="exact"/>
        <w:ind w:firstLine="560"/>
        <w:outlineLvl w:val="2"/>
        <w:rPr>
          <w:rFonts w:ascii="仿宋" w:hAnsi="仿宋" w:eastAsia="仿宋" w:cs="仿宋"/>
          <w:b/>
          <w:bCs/>
          <w:sz w:val="28"/>
          <w:szCs w:val="28"/>
        </w:rPr>
      </w:pPr>
      <w:r>
        <w:rPr>
          <w:rFonts w:hint="eastAsia" w:ascii="仿宋" w:hAnsi="仿宋" w:eastAsia="仿宋" w:cs="仿宋"/>
          <w:b/>
          <w:bCs/>
          <w:sz w:val="28"/>
          <w:szCs w:val="28"/>
        </w:rPr>
        <w:t>1.安全教育与管理（5分）</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学院通过会议、讲座、文件、板报、主题班会、网络媒介、安全承诺等途径对学生进行</w:t>
      </w:r>
      <w:r>
        <w:rPr>
          <w:rFonts w:hint="eastAsia" w:ascii="仿宋" w:hAnsi="仿宋" w:eastAsia="仿宋" w:cs="仿宋"/>
          <w:color w:val="auto"/>
          <w:sz w:val="28"/>
          <w:szCs w:val="28"/>
        </w:rPr>
        <w:t>经常化</w:t>
      </w:r>
      <w:r>
        <w:rPr>
          <w:rFonts w:hint="eastAsia" w:ascii="仿宋" w:hAnsi="仿宋" w:eastAsia="仿宋" w:cs="仿宋"/>
          <w:sz w:val="28"/>
          <w:szCs w:val="28"/>
        </w:rPr>
        <w:t>安全教育；学院信息员队伍建设制度完备，信息反馈处理渠道畅通；学院在假期及特护期能进行针对性的安全教育，并按要求在假期及特护期安排值班人员。</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以学院提供的资料、图片(以易班网</w:t>
      </w:r>
      <w:r>
        <w:rPr>
          <w:rFonts w:hint="eastAsia" w:ascii="仿宋" w:hAnsi="仿宋" w:eastAsia="仿宋" w:cs="仿宋"/>
          <w:sz w:val="28"/>
          <w:szCs w:val="28"/>
          <w:lang w:val="en-US" w:eastAsia="zh-CN"/>
        </w:rPr>
        <w:t>或二级学院网站</w:t>
      </w:r>
      <w:r>
        <w:rPr>
          <w:rFonts w:hint="eastAsia" w:ascii="仿宋" w:hAnsi="仿宋" w:eastAsia="仿宋" w:cs="仿宋"/>
          <w:sz w:val="28"/>
          <w:szCs w:val="28"/>
        </w:rPr>
        <w:t>链接形式提供)以及材料保存归档情况等为依据，分5分、4.5分、4分、3.5分、3分五个档次记分。学生出现重大安全责任事故（含因学生心理问题引发的重大安全事故），此项记0分。</w:t>
      </w:r>
    </w:p>
    <w:p>
      <w:pPr>
        <w:spacing w:line="520" w:lineRule="exact"/>
        <w:ind w:firstLine="562" w:firstLineChars="200"/>
        <w:outlineLvl w:val="2"/>
        <w:rPr>
          <w:rFonts w:ascii="仿宋" w:hAnsi="仿宋" w:eastAsia="仿宋" w:cs="仿宋"/>
          <w:b/>
          <w:bCs/>
          <w:sz w:val="28"/>
          <w:szCs w:val="28"/>
        </w:rPr>
      </w:pPr>
      <w:r>
        <w:rPr>
          <w:rFonts w:hint="eastAsia" w:ascii="仿宋" w:hAnsi="仿宋" w:eastAsia="仿宋" w:cs="仿宋"/>
          <w:b/>
          <w:bCs/>
          <w:sz w:val="28"/>
          <w:szCs w:val="28"/>
        </w:rPr>
        <w:t>2.迎新工作（2分）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学院能根据学校部署认真实施，工作到岗到位，迎新工作井然有序，新生及新生家长反映良好。</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按学工部检查情况分2分、1.5分、1.2 分、1分四个档次记分。</w:t>
      </w:r>
    </w:p>
    <w:p>
      <w:pPr>
        <w:spacing w:line="520" w:lineRule="exact"/>
        <w:ind w:firstLine="562" w:firstLineChars="200"/>
        <w:outlineLvl w:val="2"/>
        <w:rPr>
          <w:rFonts w:ascii="仿宋" w:hAnsi="仿宋" w:eastAsia="仿宋" w:cs="仿宋"/>
          <w:b/>
          <w:bCs/>
          <w:sz w:val="28"/>
          <w:szCs w:val="28"/>
        </w:rPr>
      </w:pPr>
      <w:r>
        <w:rPr>
          <w:rFonts w:hint="eastAsia" w:ascii="仿宋" w:hAnsi="仿宋" w:eastAsia="仿宋" w:cs="仿宋"/>
          <w:b/>
          <w:bCs/>
          <w:sz w:val="28"/>
          <w:szCs w:val="28"/>
        </w:rPr>
        <w:t>3.医学类实习学生返校，毕业生返校、离校工作（2分）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按学校统一部署安排医学类实习学生返校，毕业生返校、离校，</w:t>
      </w:r>
      <w:r>
        <w:rPr>
          <w:rFonts w:hint="eastAsia" w:ascii="仿宋" w:hAnsi="仿宋" w:eastAsia="仿宋" w:cs="仿宋"/>
          <w:sz w:val="28"/>
          <w:szCs w:val="28"/>
          <w:lang w:val="en-US" w:eastAsia="zh-CN"/>
        </w:rPr>
        <w:t>组织开展</w:t>
      </w:r>
      <w:r>
        <w:rPr>
          <w:rFonts w:hint="eastAsia" w:ascii="仿宋" w:hAnsi="仿宋" w:eastAsia="仿宋" w:cs="仿宋"/>
          <w:sz w:val="28"/>
          <w:szCs w:val="28"/>
        </w:rPr>
        <w:t>毕业生文明离校教育活动；组织好毕业生离校前值班，高度关注毕业生动向，能针对重点关注对象制定个性化的工作方案；毕业生思想稳定，离校工作做到文明、安全、有序。</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按学院提供的材料(除个性化教育方案以外，其余材料以易班网</w:t>
      </w:r>
      <w:r>
        <w:rPr>
          <w:rFonts w:hint="eastAsia" w:ascii="仿宋" w:hAnsi="仿宋" w:eastAsia="仿宋" w:cs="仿宋"/>
          <w:sz w:val="28"/>
          <w:szCs w:val="28"/>
          <w:lang w:val="en-US" w:eastAsia="zh-CN"/>
        </w:rPr>
        <w:t>或二级学院网站</w:t>
      </w:r>
      <w:r>
        <w:rPr>
          <w:rFonts w:hint="eastAsia" w:ascii="仿宋" w:hAnsi="仿宋" w:eastAsia="仿宋" w:cs="仿宋"/>
          <w:sz w:val="28"/>
          <w:szCs w:val="28"/>
        </w:rPr>
        <w:t>链接形式提供)及学生工作处检查记录分2分、1.5分、1.2分、 1分四个档次记分。</w:t>
      </w:r>
    </w:p>
    <w:p>
      <w:pPr>
        <w:spacing w:line="520" w:lineRule="exact"/>
        <w:ind w:firstLine="562" w:firstLineChars="200"/>
        <w:outlineLvl w:val="2"/>
        <w:rPr>
          <w:rFonts w:ascii="仿宋" w:hAnsi="仿宋" w:eastAsia="仿宋" w:cs="仿宋"/>
          <w:b/>
          <w:bCs/>
          <w:sz w:val="28"/>
          <w:szCs w:val="28"/>
        </w:rPr>
      </w:pPr>
      <w:r>
        <w:rPr>
          <w:rFonts w:hint="eastAsia" w:ascii="仿宋" w:hAnsi="仿宋" w:eastAsia="仿宋" w:cs="仿宋"/>
          <w:b/>
          <w:bCs/>
          <w:sz w:val="28"/>
          <w:szCs w:val="28"/>
        </w:rPr>
        <w:t>4.建立家校联系机制（1分）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《邵阳学院学生家校联系信息表》信息收集准确完整，保管得当；每年与“三困”（心理困难、经济困难、学习困难）学生家长保持经常性联系，工作效果好。</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以学院提供的联系记录、资料、图片为考核依据（</w:t>
      </w:r>
      <w:r>
        <w:rPr>
          <w:rFonts w:hint="eastAsia" w:ascii="仿宋" w:hAnsi="仿宋" w:eastAsia="仿宋" w:cs="仿宋"/>
          <w:sz w:val="28"/>
          <w:szCs w:val="28"/>
          <w:lang w:val="en-US" w:eastAsia="zh-CN"/>
        </w:rPr>
        <w:t>提供原始资料的扫描件或网页链接，</w:t>
      </w:r>
      <w:r>
        <w:rPr>
          <w:rFonts w:hint="eastAsia" w:ascii="仿宋" w:hAnsi="仿宋" w:eastAsia="仿宋" w:cs="仿宋"/>
          <w:sz w:val="28"/>
          <w:szCs w:val="28"/>
        </w:rPr>
        <w:t>通过微信群、QQ群召开的家长会需提供完整的截图）</w:t>
      </w:r>
      <w:r>
        <w:rPr>
          <w:rFonts w:hint="eastAsia" w:ascii="仿宋" w:hAnsi="仿宋" w:eastAsia="仿宋" w:cs="仿宋"/>
          <w:sz w:val="28"/>
          <w:szCs w:val="28"/>
          <w:lang w:eastAsia="zh-CN"/>
        </w:rPr>
        <w:t>，</w:t>
      </w:r>
      <w:r>
        <w:rPr>
          <w:rFonts w:hint="eastAsia" w:ascii="仿宋" w:hAnsi="仿宋" w:eastAsia="仿宋" w:cs="仿宋"/>
          <w:sz w:val="28"/>
          <w:szCs w:val="28"/>
        </w:rPr>
        <w:t>分1分、0.8分、0.5分、三个档次记分。</w:t>
      </w:r>
    </w:p>
    <w:p>
      <w:pPr>
        <w:spacing w:line="520" w:lineRule="exact"/>
        <w:ind w:firstLine="562" w:firstLineChars="200"/>
        <w:outlineLvl w:val="2"/>
        <w:rPr>
          <w:rFonts w:ascii="仿宋" w:hAnsi="仿宋" w:eastAsia="仿宋" w:cs="仿宋"/>
          <w:b/>
          <w:bCs/>
          <w:sz w:val="28"/>
          <w:szCs w:val="28"/>
        </w:rPr>
      </w:pPr>
      <w:r>
        <w:rPr>
          <w:rFonts w:hint="eastAsia" w:ascii="仿宋" w:hAnsi="仿宋" w:eastAsia="仿宋" w:cs="仿宋"/>
          <w:b/>
          <w:bCs/>
          <w:sz w:val="28"/>
          <w:szCs w:val="28"/>
        </w:rPr>
        <w:t>5.档案工作（2分）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新生高中档案及毕业生档案整理及时、规范、齐全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学院提供档案收藏整理照片</w:t>
      </w:r>
      <w:r>
        <w:rPr>
          <w:rFonts w:hint="eastAsia" w:ascii="仿宋" w:hAnsi="仿宋" w:eastAsia="仿宋" w:cs="仿宋"/>
          <w:sz w:val="28"/>
          <w:szCs w:val="28"/>
          <w:lang w:eastAsia="zh-CN"/>
        </w:rPr>
        <w:t>）</w:t>
      </w:r>
      <w:r>
        <w:rPr>
          <w:rFonts w:hint="eastAsia" w:ascii="仿宋" w:hAnsi="仿宋" w:eastAsia="仿宋" w:cs="仿宋"/>
          <w:sz w:val="28"/>
          <w:szCs w:val="28"/>
        </w:rPr>
        <w:t>，学生在校期间各项材料（奖惩登记表、实习鉴定表、教师资格申请表、学生综合素质测评登记表等相关材料）及时归档；及时准确报送在校学生人数统计数据。</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以学生工作部（处）检查情况为准，分2分、1.8分、1.5分、1分四个档次记分。</w:t>
      </w:r>
    </w:p>
    <w:p>
      <w:pPr>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6.疫情期间学生管理（2分）</w:t>
      </w:r>
    </w:p>
    <w:p>
      <w:pPr>
        <w:spacing w:line="520" w:lineRule="exact"/>
        <w:ind w:firstLine="548" w:firstLineChars="196"/>
        <w:outlineLvl w:val="1"/>
        <w:rPr>
          <w:rFonts w:ascii="仿宋" w:hAnsi="仿宋" w:eastAsia="仿宋" w:cs="仿宋"/>
          <w:sz w:val="28"/>
          <w:szCs w:val="28"/>
        </w:rPr>
      </w:pPr>
      <w:r>
        <w:rPr>
          <w:rFonts w:hint="eastAsia" w:ascii="仿宋" w:hAnsi="仿宋" w:eastAsia="仿宋" w:cs="仿宋"/>
          <w:sz w:val="28"/>
          <w:szCs w:val="28"/>
        </w:rPr>
        <w:t>主要考核疫情期间各学院报送学生易班打卡统计数据情况，根据学生工作部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处</w:t>
      </w:r>
      <w:r>
        <w:rPr>
          <w:rFonts w:hint="eastAsia" w:ascii="仿宋" w:hAnsi="仿宋" w:eastAsia="仿宋" w:cs="仿宋"/>
          <w:sz w:val="28"/>
          <w:szCs w:val="28"/>
          <w:lang w:eastAsia="zh-CN"/>
        </w:rPr>
        <w:t>）</w:t>
      </w:r>
      <w:r>
        <w:rPr>
          <w:rFonts w:hint="eastAsia" w:ascii="仿宋" w:hAnsi="仿宋" w:eastAsia="仿宋" w:cs="仿宋"/>
          <w:sz w:val="28"/>
          <w:szCs w:val="28"/>
        </w:rPr>
        <w:t>记录分2分、1.8分、1.5分、1分四个档次记分。</w:t>
      </w:r>
    </w:p>
    <w:p>
      <w:pPr>
        <w:spacing w:line="520" w:lineRule="exact"/>
        <w:ind w:firstLine="551" w:firstLineChars="196"/>
        <w:outlineLvl w:val="1"/>
        <w:rPr>
          <w:rFonts w:ascii="仿宋" w:hAnsi="仿宋" w:eastAsia="仿宋" w:cs="仿宋"/>
          <w:b/>
          <w:bCs/>
          <w:sz w:val="28"/>
          <w:szCs w:val="28"/>
        </w:rPr>
      </w:pPr>
      <w:r>
        <w:rPr>
          <w:rFonts w:hint="eastAsia" w:ascii="仿宋" w:hAnsi="仿宋" w:eastAsia="仿宋" w:cs="仿宋"/>
          <w:b/>
          <w:bCs/>
          <w:sz w:val="28"/>
          <w:szCs w:val="28"/>
        </w:rPr>
        <w:t>三、学风建设（10分）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依照《邵阳学院学风建设考核细则》执行。</w:t>
      </w:r>
    </w:p>
    <w:p>
      <w:pPr>
        <w:spacing w:line="520" w:lineRule="exact"/>
        <w:ind w:firstLine="551" w:firstLineChars="196"/>
        <w:outlineLvl w:val="1"/>
        <w:rPr>
          <w:rFonts w:ascii="仿宋" w:hAnsi="仿宋" w:eastAsia="仿宋" w:cs="仿宋"/>
          <w:b/>
          <w:bCs/>
          <w:sz w:val="28"/>
          <w:szCs w:val="28"/>
        </w:rPr>
      </w:pPr>
      <w:r>
        <w:rPr>
          <w:rFonts w:hint="eastAsia" w:ascii="仿宋" w:hAnsi="仿宋" w:eastAsia="仿宋" w:cs="仿宋"/>
          <w:b/>
          <w:bCs/>
          <w:sz w:val="28"/>
          <w:szCs w:val="28"/>
        </w:rPr>
        <w:t>四、宿舍文明建设（10）</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依照《邵阳学院学生宿舍文明建设考核评比办法》执行。</w:t>
      </w:r>
    </w:p>
    <w:p>
      <w:pPr>
        <w:spacing w:line="520" w:lineRule="exact"/>
        <w:ind w:firstLine="551" w:firstLineChars="196"/>
        <w:outlineLvl w:val="1"/>
        <w:rPr>
          <w:rFonts w:ascii="仿宋" w:hAnsi="仿宋" w:eastAsia="仿宋" w:cs="仿宋"/>
          <w:sz w:val="28"/>
          <w:szCs w:val="28"/>
        </w:rPr>
      </w:pPr>
      <w:r>
        <w:rPr>
          <w:rFonts w:hint="eastAsia" w:ascii="仿宋" w:hAnsi="仿宋" w:eastAsia="仿宋" w:cs="仿宋"/>
          <w:b/>
          <w:bCs/>
          <w:sz w:val="28"/>
          <w:szCs w:val="28"/>
        </w:rPr>
        <w:t>五、学生工作队伍建设（8分）</w:t>
      </w:r>
    </w:p>
    <w:p>
      <w:pPr>
        <w:spacing w:line="520" w:lineRule="exact"/>
        <w:ind w:firstLine="562" w:firstLineChars="200"/>
        <w:outlineLvl w:val="2"/>
        <w:rPr>
          <w:rFonts w:ascii="仿宋" w:hAnsi="仿宋" w:eastAsia="仿宋" w:cs="仿宋"/>
          <w:b/>
          <w:bCs/>
          <w:sz w:val="28"/>
          <w:szCs w:val="28"/>
        </w:rPr>
      </w:pPr>
      <w:r>
        <w:rPr>
          <w:rFonts w:hint="eastAsia" w:ascii="仿宋" w:hAnsi="仿宋" w:eastAsia="仿宋" w:cs="仿宋"/>
          <w:b/>
          <w:bCs/>
          <w:sz w:val="28"/>
          <w:szCs w:val="28"/>
        </w:rPr>
        <w:t>1.体系建设（2分）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学院领导重视，严格执行学校的各项学工队伍管理、考核制度并制定细则，工作例会开展正常并有专门记录；及时准确提交相关材料。</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佐证材料由二级学院提供扫描件或网页链接，</w:t>
      </w:r>
      <w:r>
        <w:rPr>
          <w:rFonts w:hint="eastAsia" w:ascii="仿宋" w:hAnsi="仿宋" w:eastAsia="仿宋" w:cs="仿宋"/>
          <w:sz w:val="28"/>
          <w:szCs w:val="28"/>
        </w:rPr>
        <w:t>按情况分别按2分、1.5分、1分三个档次记分。</w:t>
      </w:r>
    </w:p>
    <w:p>
      <w:pPr>
        <w:spacing w:line="520" w:lineRule="exact"/>
        <w:ind w:firstLine="562" w:firstLineChars="200"/>
        <w:outlineLvl w:val="2"/>
        <w:rPr>
          <w:rFonts w:ascii="仿宋" w:hAnsi="仿宋" w:eastAsia="仿宋" w:cs="仿宋"/>
          <w:b/>
          <w:bCs/>
          <w:sz w:val="28"/>
          <w:szCs w:val="28"/>
        </w:rPr>
      </w:pPr>
      <w:r>
        <w:rPr>
          <w:rFonts w:hint="eastAsia" w:ascii="仿宋" w:hAnsi="仿宋" w:eastAsia="仿宋" w:cs="仿宋"/>
          <w:b/>
          <w:bCs/>
          <w:sz w:val="28"/>
          <w:szCs w:val="28"/>
        </w:rPr>
        <w:t>2.辅导员队伍建设（3分）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学院有辅导员具体培养计划，并按计划严格执行，有相关详细记录；积极参与大学生思想</w:t>
      </w:r>
      <w:r>
        <w:rPr>
          <w:rFonts w:hint="eastAsia" w:ascii="仿宋" w:hAnsi="仿宋" w:eastAsia="仿宋" w:cs="仿宋"/>
          <w:sz w:val="28"/>
          <w:szCs w:val="28"/>
          <w:lang w:val="en-US" w:eastAsia="zh-CN"/>
        </w:rPr>
        <w:t>政治</w:t>
      </w:r>
      <w:r>
        <w:rPr>
          <w:rFonts w:hint="eastAsia" w:ascii="仿宋" w:hAnsi="仿宋" w:eastAsia="仿宋" w:cs="仿宋"/>
          <w:sz w:val="28"/>
          <w:szCs w:val="28"/>
        </w:rPr>
        <w:t>教育研究，积极申报思政类课题等；学院辅导员按安排在学生宿舍晚间值班；及时准确提交相关材料。</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佐证材料由二级学院提供扫描件或网页链接，</w:t>
      </w:r>
      <w:r>
        <w:rPr>
          <w:rFonts w:hint="eastAsia" w:ascii="仿宋" w:hAnsi="仿宋" w:eastAsia="仿宋" w:cs="仿宋"/>
          <w:sz w:val="28"/>
          <w:szCs w:val="28"/>
        </w:rPr>
        <w:t>根据工作情况分别按3分、2.5分、2分、1分、0分五个档次记分。</w:t>
      </w:r>
    </w:p>
    <w:p>
      <w:pPr>
        <w:spacing w:line="520" w:lineRule="exact"/>
        <w:ind w:firstLine="562" w:firstLineChars="200"/>
        <w:outlineLvl w:val="2"/>
        <w:rPr>
          <w:rFonts w:ascii="仿宋" w:hAnsi="仿宋" w:eastAsia="仿宋" w:cs="仿宋"/>
          <w:b/>
          <w:bCs/>
          <w:sz w:val="28"/>
          <w:szCs w:val="28"/>
        </w:rPr>
      </w:pPr>
      <w:r>
        <w:rPr>
          <w:rFonts w:hint="eastAsia" w:ascii="仿宋" w:hAnsi="仿宋" w:eastAsia="仿宋" w:cs="仿宋"/>
          <w:b/>
          <w:bCs/>
          <w:sz w:val="28"/>
          <w:szCs w:val="28"/>
        </w:rPr>
        <w:t>3.班主任队伍建设（1分）</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学院制定班主任工作考核细则且严格执行，能开展日常工作检查，能按学期开展班主任测评计并将测评情况及时反馈至班主任本人</w:t>
      </w:r>
      <w:r>
        <w:rPr>
          <w:rFonts w:hint="eastAsia" w:ascii="仿宋" w:hAnsi="仿宋" w:eastAsia="仿宋" w:cs="仿宋"/>
          <w:sz w:val="28"/>
          <w:szCs w:val="28"/>
        </w:rPr>
        <w:t>；及时准确提交相关材料。</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佐证材料由二级学院提供扫描件或网页链接，</w:t>
      </w:r>
      <w:r>
        <w:rPr>
          <w:rFonts w:ascii="仿宋" w:hAnsi="仿宋" w:eastAsia="仿宋" w:cs="仿宋"/>
          <w:sz w:val="28"/>
          <w:szCs w:val="28"/>
        </w:rPr>
        <w:t>以学院提供资料及</w:t>
      </w:r>
      <w:r>
        <w:rPr>
          <w:rFonts w:hint="eastAsia" w:ascii="仿宋" w:hAnsi="仿宋" w:eastAsia="仿宋" w:cs="仿宋"/>
          <w:sz w:val="28"/>
          <w:szCs w:val="28"/>
          <w:lang w:val="en-US" w:eastAsia="zh-CN"/>
        </w:rPr>
        <w:t>学生工作部（处）</w:t>
      </w:r>
      <w:r>
        <w:rPr>
          <w:rFonts w:ascii="仿宋" w:hAnsi="仿宋" w:eastAsia="仿宋" w:cs="仿宋"/>
          <w:sz w:val="28"/>
          <w:szCs w:val="28"/>
        </w:rPr>
        <w:t>抽查情况为准，按检查情况分1分、0.</w:t>
      </w:r>
      <w:r>
        <w:rPr>
          <w:rFonts w:hint="eastAsia" w:ascii="仿宋" w:hAnsi="仿宋" w:eastAsia="仿宋" w:cs="仿宋"/>
          <w:sz w:val="28"/>
          <w:szCs w:val="28"/>
        </w:rPr>
        <w:t>8</w:t>
      </w:r>
      <w:r>
        <w:rPr>
          <w:rFonts w:ascii="仿宋" w:hAnsi="仿宋" w:eastAsia="仿宋" w:cs="仿宋"/>
          <w:sz w:val="28"/>
          <w:szCs w:val="28"/>
        </w:rPr>
        <w:t>分、0</w:t>
      </w:r>
      <w:r>
        <w:rPr>
          <w:rFonts w:hint="eastAsia" w:ascii="仿宋" w:hAnsi="仿宋" w:eastAsia="仿宋" w:cs="仿宋"/>
          <w:sz w:val="28"/>
          <w:szCs w:val="28"/>
        </w:rPr>
        <w:t>.5</w:t>
      </w:r>
      <w:r>
        <w:rPr>
          <w:rFonts w:ascii="仿宋" w:hAnsi="仿宋" w:eastAsia="仿宋" w:cs="仿宋"/>
          <w:sz w:val="28"/>
          <w:szCs w:val="28"/>
        </w:rPr>
        <w:t>分三个档次</w:t>
      </w:r>
      <w:r>
        <w:rPr>
          <w:rFonts w:hint="eastAsia" w:ascii="仿宋" w:hAnsi="仿宋" w:eastAsia="仿宋" w:cs="仿宋"/>
          <w:sz w:val="28"/>
          <w:szCs w:val="28"/>
        </w:rPr>
        <w:t>记分</w:t>
      </w:r>
      <w:r>
        <w:rPr>
          <w:rFonts w:ascii="仿宋" w:hAnsi="仿宋" w:eastAsia="仿宋" w:cs="仿宋"/>
          <w:sz w:val="28"/>
          <w:szCs w:val="28"/>
        </w:rPr>
        <w:t>。</w:t>
      </w:r>
    </w:p>
    <w:p>
      <w:pPr>
        <w:spacing w:line="520" w:lineRule="exact"/>
        <w:ind w:firstLine="562" w:firstLineChars="200"/>
        <w:outlineLvl w:val="2"/>
        <w:rPr>
          <w:rFonts w:ascii="仿宋" w:hAnsi="仿宋" w:eastAsia="仿宋" w:cs="仿宋"/>
          <w:b/>
          <w:bCs/>
          <w:sz w:val="28"/>
          <w:szCs w:val="28"/>
        </w:rPr>
      </w:pPr>
      <w:r>
        <w:rPr>
          <w:rFonts w:hint="eastAsia" w:ascii="仿宋" w:hAnsi="仿宋" w:eastAsia="仿宋" w:cs="仿宋"/>
          <w:b/>
          <w:bCs/>
          <w:sz w:val="28"/>
          <w:szCs w:val="28"/>
        </w:rPr>
        <w:t>4.学生干部队伍建设（2分）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学院能建立完整的学生干部（含学生会、信息员队伍、班干部、寝室长等各级各类学生干部群体）考核、培训体系，提高学生干部培养的实效性，包括制度建设、制度实施情况、实施效果等情况；及时准确提交相关材料。</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按学院提供的</w:t>
      </w:r>
      <w:r>
        <w:rPr>
          <w:rFonts w:hint="eastAsia" w:ascii="仿宋" w:hAnsi="仿宋" w:eastAsia="仿宋" w:cs="仿宋"/>
          <w:sz w:val="28"/>
          <w:szCs w:val="28"/>
          <w:lang w:val="en-US" w:eastAsia="zh-CN"/>
        </w:rPr>
        <w:t>扫描件或网页链接等</w:t>
      </w:r>
      <w:r>
        <w:rPr>
          <w:rFonts w:hint="eastAsia" w:ascii="仿宋" w:hAnsi="仿宋" w:eastAsia="仿宋" w:cs="仿宋"/>
          <w:sz w:val="28"/>
          <w:szCs w:val="28"/>
        </w:rPr>
        <w:t>材料</w:t>
      </w:r>
      <w:r>
        <w:rPr>
          <w:rFonts w:hint="eastAsia" w:ascii="仿宋" w:hAnsi="仿宋" w:eastAsia="仿宋" w:cs="仿宋"/>
          <w:sz w:val="28"/>
          <w:szCs w:val="28"/>
          <w:lang w:val="en-US" w:eastAsia="zh-CN"/>
        </w:rPr>
        <w:t>以及学生工作部（处）检查情况</w:t>
      </w:r>
      <w:r>
        <w:rPr>
          <w:rFonts w:hint="eastAsia" w:ascii="仿宋" w:hAnsi="仿宋" w:eastAsia="仿宋" w:cs="仿宋"/>
          <w:sz w:val="28"/>
          <w:szCs w:val="28"/>
        </w:rPr>
        <w:t>，分2分、1.5分、1.2分、1分四个档次予以评价。</w:t>
      </w:r>
    </w:p>
    <w:p>
      <w:pPr>
        <w:spacing w:line="520" w:lineRule="exact"/>
        <w:ind w:firstLine="551" w:firstLineChars="196"/>
        <w:outlineLvl w:val="1"/>
        <w:rPr>
          <w:rFonts w:ascii="仿宋" w:hAnsi="仿宋" w:eastAsia="仿宋" w:cs="仿宋"/>
          <w:sz w:val="28"/>
          <w:szCs w:val="28"/>
        </w:rPr>
      </w:pPr>
      <w:r>
        <w:rPr>
          <w:rFonts w:hint="eastAsia" w:ascii="仿宋" w:hAnsi="仿宋" w:eastAsia="仿宋" w:cs="仿宋"/>
          <w:b/>
          <w:bCs/>
          <w:sz w:val="28"/>
          <w:szCs w:val="28"/>
        </w:rPr>
        <w:t>六、资助工作（10分）</w:t>
      </w:r>
    </w:p>
    <w:p>
      <w:pPr>
        <w:spacing w:line="520" w:lineRule="exact"/>
        <w:ind w:left="560"/>
        <w:outlineLvl w:val="2"/>
        <w:rPr>
          <w:rFonts w:ascii="仿宋" w:hAnsi="仿宋" w:eastAsia="仿宋" w:cs="仿宋"/>
          <w:b/>
          <w:bCs/>
          <w:sz w:val="28"/>
          <w:szCs w:val="28"/>
        </w:rPr>
      </w:pPr>
      <w:r>
        <w:rPr>
          <w:rFonts w:hint="eastAsia" w:ascii="仿宋" w:hAnsi="仿宋" w:eastAsia="仿宋" w:cs="仿宋"/>
          <w:b/>
          <w:bCs/>
          <w:sz w:val="28"/>
          <w:szCs w:val="28"/>
        </w:rPr>
        <w:t>1.奖助学金的评审、发放和评先评优工作（5分）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严格按照上级和学校有关规定进行评审、公示及上报最终结果；相关评审材料上交及时、格式规范、信息准确齐全；及时准确提交相关材料。</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按各学院提交材料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通知、公示需提供网页链接</w:t>
      </w:r>
      <w:r>
        <w:rPr>
          <w:rFonts w:hint="eastAsia" w:ascii="仿宋" w:hAnsi="仿宋" w:eastAsia="仿宋" w:cs="仿宋"/>
          <w:sz w:val="28"/>
          <w:szCs w:val="28"/>
          <w:lang w:eastAsia="zh-CN"/>
        </w:rPr>
        <w:t>）</w:t>
      </w:r>
      <w:r>
        <w:rPr>
          <w:rFonts w:hint="eastAsia" w:ascii="仿宋" w:hAnsi="仿宋" w:eastAsia="仿宋" w:cs="仿宋"/>
          <w:sz w:val="28"/>
          <w:szCs w:val="28"/>
        </w:rPr>
        <w:t>情况记分，分5分、4分、3分、2分、1分五个档次记分。</w:t>
      </w:r>
    </w:p>
    <w:p>
      <w:pPr>
        <w:spacing w:line="520" w:lineRule="exact"/>
        <w:ind w:firstLine="562" w:firstLineChars="200"/>
        <w:outlineLvl w:val="2"/>
        <w:rPr>
          <w:rFonts w:ascii="仿宋" w:hAnsi="仿宋" w:eastAsia="仿宋" w:cs="仿宋"/>
          <w:b/>
          <w:bCs/>
          <w:sz w:val="28"/>
          <w:szCs w:val="28"/>
        </w:rPr>
      </w:pPr>
      <w:r>
        <w:rPr>
          <w:rFonts w:hint="eastAsia" w:ascii="仿宋" w:hAnsi="仿宋" w:eastAsia="仿宋" w:cs="仿宋"/>
          <w:b/>
          <w:bCs/>
          <w:sz w:val="28"/>
          <w:szCs w:val="28"/>
        </w:rPr>
        <w:t>2.诚信教育（1分）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能根据学院学生整体情况各专业特色制定行之有效的诚信教育活动方案，能通过诚信教育，促进大学生形成健康的价值观念及消费观念；能将诚信教育与社会主义核心价值观培育有机结合，增强大学生的社会责任感，培育新时代大学生的担当意识；及时准确提交相关材料。</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以学院提供的资料、图片(以易班网</w:t>
      </w:r>
      <w:r>
        <w:rPr>
          <w:rFonts w:hint="eastAsia" w:ascii="仿宋" w:hAnsi="仿宋" w:eastAsia="仿宋" w:cs="仿宋"/>
          <w:sz w:val="28"/>
          <w:szCs w:val="28"/>
          <w:lang w:val="en-US" w:eastAsia="zh-CN"/>
        </w:rPr>
        <w:t>或二级学院网站</w:t>
      </w:r>
      <w:r>
        <w:rPr>
          <w:rFonts w:hint="eastAsia" w:ascii="仿宋" w:hAnsi="仿宋" w:eastAsia="仿宋" w:cs="仿宋"/>
          <w:sz w:val="28"/>
          <w:szCs w:val="28"/>
        </w:rPr>
        <w:t>链接形式提供)以及材料保存归档情况等为依据，分1分、0.8分、0.5分三个档次记分。诚信应考教育材料不在此列。</w:t>
      </w:r>
    </w:p>
    <w:p>
      <w:pPr>
        <w:spacing w:line="520" w:lineRule="exact"/>
        <w:ind w:firstLine="562" w:firstLineChars="200"/>
        <w:outlineLvl w:val="2"/>
        <w:rPr>
          <w:rFonts w:ascii="仿宋" w:hAnsi="仿宋" w:eastAsia="仿宋" w:cs="仿宋"/>
          <w:b/>
          <w:sz w:val="28"/>
          <w:szCs w:val="28"/>
        </w:rPr>
      </w:pPr>
      <w:r>
        <w:rPr>
          <w:rFonts w:hint="eastAsia" w:ascii="仿宋" w:hAnsi="仿宋" w:eastAsia="仿宋" w:cs="仿宋"/>
          <w:b/>
          <w:sz w:val="28"/>
          <w:szCs w:val="28"/>
        </w:rPr>
        <w:t>3.助学贷款和义务兵入伍学费补偿工作（2分）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能根据学校的统一安排，做好生源地助学贷款的宣传、生源地贷款回执单收集、贷款毕业生还款确认、在校学生的续贷工作、提前还款、展期还款等工作；通过建立贷款毕业生</w:t>
      </w:r>
      <w:r>
        <w:rPr>
          <w:rFonts w:hint="eastAsia" w:ascii="仿宋" w:hAnsi="仿宋" w:eastAsia="仿宋" w:cs="仿宋"/>
          <w:sz w:val="28"/>
          <w:szCs w:val="28"/>
          <w:lang w:val="en-US" w:eastAsia="zh-CN"/>
        </w:rPr>
        <w:t>QQ群</w:t>
      </w:r>
      <w:r>
        <w:rPr>
          <w:rFonts w:hint="eastAsia" w:ascii="仿宋" w:hAnsi="仿宋" w:eastAsia="仿宋" w:cs="仿宋"/>
          <w:sz w:val="28"/>
          <w:szCs w:val="28"/>
        </w:rPr>
        <w:t>、微信群等渠道，做好到期贷款提醒、逾期贷款催收清缴工作，贷款学生还款违约率（违约人次比例）控制在10%以下；能积极做好大学生义务兵资助政策宣传，指导和帮助学生完成学费补偿、代偿、资助等工作。</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以学院提供的材料及学校统计的数据为考核依据，分2分、1.5分、1分、0.5分四个档次记分。</w:t>
      </w:r>
    </w:p>
    <w:p>
      <w:pPr>
        <w:spacing w:line="520" w:lineRule="exact"/>
        <w:ind w:firstLine="560"/>
        <w:outlineLvl w:val="2"/>
        <w:rPr>
          <w:rFonts w:ascii="仿宋" w:hAnsi="仿宋" w:eastAsia="仿宋" w:cs="仿宋"/>
          <w:b/>
          <w:bCs/>
          <w:sz w:val="28"/>
          <w:szCs w:val="28"/>
        </w:rPr>
      </w:pPr>
      <w:r>
        <w:rPr>
          <w:rFonts w:hint="eastAsia" w:ascii="仿宋" w:hAnsi="仿宋" w:eastAsia="仿宋" w:cs="仿宋"/>
          <w:b/>
          <w:bCs/>
          <w:sz w:val="28"/>
          <w:szCs w:val="28"/>
        </w:rPr>
        <w:t>4、家庭经济困难学生数据库管理工作及勤工俭学岗位管理（2分）</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严格按照上级和学校的有关规定进行家庭经济困难学生的认定，保证认定的准确、公正、公开和公平</w:t>
      </w:r>
      <w:r>
        <w:rPr>
          <w:rFonts w:hint="eastAsia" w:ascii="仿宋" w:hAnsi="仿宋" w:eastAsia="仿宋" w:cs="仿宋"/>
          <w:sz w:val="28"/>
          <w:szCs w:val="28"/>
        </w:rPr>
        <w:t>；</w:t>
      </w:r>
      <w:r>
        <w:rPr>
          <w:rFonts w:ascii="仿宋" w:hAnsi="仿宋" w:eastAsia="仿宋" w:cs="仿宋"/>
          <w:sz w:val="28"/>
          <w:szCs w:val="28"/>
        </w:rPr>
        <w:t>建立了准确完备的信息数据库，家庭经济困难学生数据库进行动态管理</w:t>
      </w:r>
      <w:r>
        <w:rPr>
          <w:rFonts w:hint="eastAsia" w:ascii="仿宋" w:hAnsi="仿宋" w:eastAsia="仿宋" w:cs="仿宋"/>
          <w:sz w:val="28"/>
          <w:szCs w:val="28"/>
        </w:rPr>
        <w:t>；</w:t>
      </w:r>
      <w:r>
        <w:rPr>
          <w:rFonts w:ascii="仿宋" w:hAnsi="仿宋" w:eastAsia="仿宋" w:cs="仿宋"/>
          <w:sz w:val="28"/>
          <w:szCs w:val="28"/>
        </w:rPr>
        <w:t>学生勤工俭学岗位设置合理，经费发放到</w:t>
      </w:r>
      <w:r>
        <w:rPr>
          <w:rFonts w:hint="eastAsia" w:ascii="仿宋" w:hAnsi="仿宋" w:eastAsia="仿宋" w:cs="仿宋"/>
          <w:sz w:val="28"/>
          <w:szCs w:val="28"/>
        </w:rPr>
        <w:t>位。</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学院相关的佐证材料，学生工作部（处）根据工作</w:t>
      </w:r>
      <w:r>
        <w:rPr>
          <w:rFonts w:hint="eastAsia" w:ascii="仿宋" w:hAnsi="仿宋" w:eastAsia="仿宋" w:cs="仿宋"/>
          <w:sz w:val="28"/>
          <w:szCs w:val="28"/>
        </w:rPr>
        <w:t>情况，分2分、1.5分.1.2分、1分四个档次记分。</w:t>
      </w:r>
    </w:p>
    <w:p>
      <w:pPr>
        <w:spacing w:line="520" w:lineRule="exact"/>
        <w:ind w:left="560"/>
        <w:outlineLvl w:val="1"/>
        <w:rPr>
          <w:rFonts w:ascii="仿宋" w:hAnsi="仿宋" w:eastAsia="仿宋" w:cs="仿宋"/>
          <w:b/>
          <w:bCs/>
          <w:sz w:val="28"/>
          <w:szCs w:val="28"/>
        </w:rPr>
      </w:pPr>
      <w:r>
        <w:rPr>
          <w:rFonts w:hint="eastAsia" w:ascii="仿宋" w:hAnsi="仿宋" w:eastAsia="仿宋" w:cs="仿宋"/>
          <w:b/>
          <w:bCs/>
          <w:sz w:val="28"/>
          <w:szCs w:val="28"/>
        </w:rPr>
        <w:t>七、心理健康教育（12分）</w:t>
      </w:r>
    </w:p>
    <w:p>
      <w:pPr>
        <w:spacing w:line="520" w:lineRule="exact"/>
        <w:ind w:left="560"/>
        <w:outlineLvl w:val="2"/>
        <w:rPr>
          <w:rFonts w:ascii="仿宋" w:hAnsi="仿宋" w:eastAsia="仿宋" w:cs="仿宋"/>
          <w:b/>
          <w:bCs/>
          <w:sz w:val="28"/>
          <w:szCs w:val="28"/>
        </w:rPr>
      </w:pPr>
      <w:r>
        <w:rPr>
          <w:rFonts w:hint="eastAsia" w:ascii="仿宋" w:hAnsi="仿宋" w:eastAsia="仿宋" w:cs="仿宋"/>
          <w:b/>
          <w:bCs/>
          <w:sz w:val="28"/>
          <w:szCs w:val="28"/>
        </w:rPr>
        <w:t>1.心理危机预警与处理（4.5分）</w:t>
      </w:r>
    </w:p>
    <w:p>
      <w:pPr>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(1)组织机制（0.5分）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建立领导小组、心理危机干预班子，制定心理危机干预方案，并根据学校心理健康教育工作和学院实际制定每学年心理健康教育工作计划，有总结，根据实效计0.5分、0.4分、0.2分三档记分；</w:t>
      </w:r>
    </w:p>
    <w:p>
      <w:pPr>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（2）危机预警（1分）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健全心理危机预警“三级工作网络”，</w:t>
      </w:r>
      <w:r>
        <w:rPr>
          <w:rFonts w:hint="eastAsia" w:ascii="仿宋" w:hAnsi="仿宋" w:eastAsia="仿宋" w:cs="仿宋"/>
          <w:sz w:val="28"/>
          <w:szCs w:val="28"/>
          <w:lang w:val="en-US" w:eastAsia="zh-CN"/>
        </w:rPr>
        <w:t>学</w:t>
      </w:r>
      <w:r>
        <w:rPr>
          <w:rFonts w:hint="eastAsia" w:ascii="仿宋" w:hAnsi="仿宋" w:eastAsia="仿宋" w:cs="仿宋"/>
          <w:sz w:val="28"/>
          <w:szCs w:val="28"/>
        </w:rPr>
        <w:t>院心理健康</w:t>
      </w:r>
      <w:r>
        <w:rPr>
          <w:rFonts w:hint="eastAsia" w:ascii="仿宋" w:hAnsi="仿宋" w:eastAsia="仿宋" w:cs="仿宋"/>
          <w:sz w:val="28"/>
          <w:szCs w:val="28"/>
          <w:lang w:val="en-US" w:eastAsia="zh-CN"/>
        </w:rPr>
        <w:t>互助</w:t>
      </w:r>
      <w:r>
        <w:rPr>
          <w:rFonts w:hint="eastAsia" w:ascii="仿宋" w:hAnsi="仿宋" w:eastAsia="仿宋" w:cs="仿宋"/>
          <w:sz w:val="28"/>
          <w:szCs w:val="28"/>
        </w:rPr>
        <w:t>部、班级心理委员、寝室信息员配备齐全，工作职责明确，运行畅通；建立心理危机预警信息管理系统，实行心理危机预警动态管理，并根据各寝室信息员周报告条（保存原始记录）、心理普查、重点节点的危机排查，严格、规范、及时填报危机预警信息管理系统，于每月10号前更新危机预警管理系统的相关信息。根据抽查及报送质量计1分、0.8分、0.5分三档；</w:t>
      </w:r>
    </w:p>
    <w:p>
      <w:pPr>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（3）危机干预（2分）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建立心理危机干预信息管理系统，实行心理危机干预动态管理：所有存在严重心理问题的学生均需录入危机干预信息管理系统，启动</w:t>
      </w:r>
      <w:r>
        <w:rPr>
          <w:rFonts w:hint="eastAsia" w:ascii="仿宋" w:hAnsi="仿宋" w:eastAsia="仿宋" w:cs="仿宋"/>
          <w:sz w:val="28"/>
          <w:szCs w:val="28"/>
          <w:lang w:eastAsia="zh-CN"/>
        </w:rPr>
        <w:t>“</w:t>
      </w:r>
      <w:r>
        <w:rPr>
          <w:rFonts w:hint="eastAsia" w:ascii="仿宋" w:hAnsi="仿宋" w:eastAsia="仿宋" w:cs="仿宋"/>
          <w:sz w:val="28"/>
          <w:szCs w:val="28"/>
        </w:rPr>
        <w:t>五个一</w:t>
      </w:r>
      <w:r>
        <w:rPr>
          <w:rFonts w:hint="eastAsia" w:ascii="仿宋" w:hAnsi="仿宋" w:eastAsia="仿宋" w:cs="仿宋"/>
          <w:sz w:val="28"/>
          <w:szCs w:val="28"/>
          <w:lang w:eastAsia="zh-CN"/>
        </w:rPr>
        <w:t>”</w:t>
      </w:r>
      <w:r>
        <w:rPr>
          <w:rFonts w:hint="eastAsia" w:ascii="仿宋" w:hAnsi="仿宋" w:eastAsia="仿宋" w:cs="仿宋"/>
          <w:sz w:val="28"/>
          <w:szCs w:val="28"/>
        </w:rPr>
        <w:t>工作机制，实行周追踪报告制度，严格、规范、及时填报危机干预信息管理系统，并每周二定期更新危机干预管理系统中的相关信息。根据抽查及工作成效计2分、1.5分、1分三档记分；</w:t>
      </w:r>
    </w:p>
    <w:p>
      <w:pPr>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（4）心理普查（1分）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组织学生按时参加心理普查，保证100%学生参与，根据完成情况计1分、0.8分、0.5分三档记分。          </w:t>
      </w:r>
    </w:p>
    <w:p>
      <w:pPr>
        <w:spacing w:line="520" w:lineRule="exact"/>
        <w:ind w:left="560"/>
        <w:outlineLvl w:val="2"/>
        <w:rPr>
          <w:rFonts w:ascii="仿宋" w:hAnsi="仿宋" w:eastAsia="仿宋" w:cs="仿宋"/>
          <w:b/>
          <w:bCs/>
          <w:sz w:val="28"/>
          <w:szCs w:val="28"/>
        </w:rPr>
      </w:pPr>
      <w:r>
        <w:rPr>
          <w:rFonts w:hint="eastAsia" w:ascii="仿宋" w:hAnsi="仿宋" w:eastAsia="仿宋" w:cs="仿宋"/>
          <w:b/>
          <w:bCs/>
          <w:sz w:val="28"/>
          <w:szCs w:val="28"/>
        </w:rPr>
        <w:t>2.成长辅导平台运行与心理健康教育活动（4.5分）</w:t>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（1）特色成长辅导室运行（1.5分）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保证日常开放，值班安排科学有效；辅导记录规范、详实；团辅主题鲜明，自成系列，参与广</w:t>
      </w:r>
      <w:bookmarkStart w:id="0" w:name="_GoBack"/>
      <w:bookmarkEnd w:id="0"/>
      <w:r>
        <w:rPr>
          <w:rFonts w:hint="eastAsia" w:ascii="仿宋" w:hAnsi="仿宋" w:eastAsia="仿宋" w:cs="仿宋"/>
          <w:sz w:val="28"/>
          <w:szCs w:val="28"/>
        </w:rPr>
        <w:t>泛，策划、总结、照片齐全；案例讨论至少6次/学期；学生知晓度80%以上。根据实地检查及工作实效按1.5分、1分、0.5分、0分四档记分；</w:t>
      </w:r>
    </w:p>
    <w:p>
      <w:pPr>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（2）成长辅导室特色创建（1分）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积极开展成长辅导室特色创建，形成固定的工作机制，产生良好的社会效应。获得校级特色创建立项计0.5分，获得省级特色创建立项计1分。</w:t>
      </w:r>
    </w:p>
    <w:p>
      <w:pPr>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（3）心理健康教育活动（2分）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根据组织与参与心理健康教育活动的完整性、规范性、实效性等将心理健康教育活动考核分为2分、1.5分、1分三档。</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具体观测点：①组织学生创新性开展和参与“5.25”心理健康活动周系列活动；②每学年至少承办1期“星期六俱乐部”活动；③每学期至少自行举办1次心理健康教育专题活动，并广泛开展心理健康教育知识与活动宣传（如向心海报、邵院心理微信平台、心理辅导网、邵阳学院官网等投送）；④积极组织学生参加《大学生心理健康教育》网络课程和实践课程学习）。</w:t>
      </w:r>
    </w:p>
    <w:p>
      <w:pPr>
        <w:spacing w:line="520" w:lineRule="exact"/>
        <w:ind w:firstLine="562" w:firstLineChars="200"/>
        <w:outlineLvl w:val="2"/>
        <w:rPr>
          <w:rFonts w:ascii="仿宋" w:hAnsi="仿宋" w:eastAsia="仿宋" w:cs="仿宋"/>
          <w:b/>
          <w:bCs/>
          <w:sz w:val="28"/>
          <w:szCs w:val="28"/>
        </w:rPr>
      </w:pPr>
      <w:r>
        <w:rPr>
          <w:rFonts w:hint="eastAsia" w:ascii="仿宋" w:hAnsi="仿宋" w:eastAsia="仿宋" w:cs="仿宋"/>
          <w:b/>
          <w:bCs/>
          <w:sz w:val="28"/>
          <w:szCs w:val="28"/>
        </w:rPr>
        <w:t>3.队伍培训保障到位（3分）</w:t>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（1）成长辅导教师队伍技能培训（1.5分）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组织开展成长辅导教师队伍专题技能培训，实行成长辅导教师资格认证， 每学期至少集中组织1次.根据组织成效按1.5分、1分、0.5分三档记分。</w:t>
      </w:r>
    </w:p>
    <w:p>
      <w:pPr>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（2）朋辈成长互助员技能培训（1.5分）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组织开展朋辈成长互助员专题技能培训，实行朋辈互助员资格认证，每学期至少集中组织1次，根据组织成效按1.5分、1分、0.5分三档记分。</w:t>
      </w:r>
    </w:p>
    <w:p>
      <w:pPr>
        <w:spacing w:line="520" w:lineRule="exact"/>
        <w:ind w:left="560"/>
        <w:outlineLvl w:val="1"/>
        <w:rPr>
          <w:rFonts w:ascii="仿宋" w:hAnsi="仿宋" w:eastAsia="仿宋" w:cs="仿宋"/>
          <w:b/>
          <w:bCs/>
          <w:sz w:val="28"/>
          <w:szCs w:val="28"/>
        </w:rPr>
      </w:pPr>
      <w:r>
        <w:rPr>
          <w:rFonts w:hint="eastAsia" w:ascii="仿宋" w:hAnsi="仿宋" w:eastAsia="仿宋" w:cs="仿宋"/>
          <w:b/>
          <w:bCs/>
          <w:sz w:val="28"/>
          <w:szCs w:val="28"/>
        </w:rPr>
        <w:t>八、武装工作（6分）</w:t>
      </w:r>
    </w:p>
    <w:p>
      <w:pPr>
        <w:spacing w:line="520" w:lineRule="exact"/>
        <w:ind w:firstLine="562" w:firstLineChars="200"/>
        <w:outlineLvl w:val="2"/>
        <w:rPr>
          <w:rFonts w:ascii="仿宋" w:hAnsi="仿宋" w:eastAsia="仿宋" w:cs="仿宋"/>
          <w:b/>
          <w:bCs/>
          <w:sz w:val="28"/>
          <w:szCs w:val="28"/>
        </w:rPr>
      </w:pPr>
      <w:r>
        <w:rPr>
          <w:rFonts w:hint="eastAsia" w:ascii="仿宋" w:hAnsi="仿宋" w:eastAsia="仿宋" w:cs="仿宋"/>
          <w:b/>
          <w:bCs/>
          <w:sz w:val="28"/>
          <w:szCs w:val="28"/>
        </w:rPr>
        <w:t>1.国防教育（4分）</w:t>
      </w:r>
    </w:p>
    <w:p>
      <w:pPr>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（1）“爱我国防”演讲赛（1分）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按要求学生参赛，指导老师对参赛选手进行悉心指导，选手表现良好。</w:t>
      </w:r>
      <w:r>
        <w:rPr>
          <w:rFonts w:hint="eastAsia" w:ascii="仿宋" w:hAnsi="仿宋" w:eastAsia="仿宋" w:cs="仿宋"/>
          <w:sz w:val="28"/>
          <w:szCs w:val="28"/>
          <w:lang w:val="en-US" w:eastAsia="zh-CN"/>
        </w:rPr>
        <w:t>由武装部按照实际情况</w:t>
      </w:r>
      <w:r>
        <w:rPr>
          <w:rFonts w:hint="eastAsia" w:ascii="仿宋" w:hAnsi="仿宋" w:eastAsia="仿宋" w:cs="仿宋"/>
          <w:sz w:val="28"/>
          <w:szCs w:val="28"/>
        </w:rPr>
        <w:t>分1分、0.8分、0.5分三个档次记分。</w:t>
      </w:r>
    </w:p>
    <w:p>
      <w:pPr>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（2）军训工作（3分）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做好军训前准备工作，新生身心健康排查到位，科学组训；做好宣传报道及新生思想政治教育工作；及时准确提交相关材料；积极支持教官开展军训工作；积极支持本院学生参加国防教育实践营；争创军训工作先进单位。</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由武装部按照实际情况分</w:t>
      </w:r>
      <w:r>
        <w:rPr>
          <w:rFonts w:hint="eastAsia" w:ascii="仿宋" w:hAnsi="仿宋" w:eastAsia="仿宋" w:cs="仿宋"/>
          <w:sz w:val="28"/>
          <w:szCs w:val="28"/>
        </w:rPr>
        <w:t>3分、2.5分、2分、1分</w:t>
      </w:r>
      <w:r>
        <w:rPr>
          <w:rFonts w:hint="eastAsia" w:ascii="仿宋" w:hAnsi="仿宋" w:eastAsia="仿宋" w:cs="仿宋"/>
          <w:sz w:val="28"/>
          <w:szCs w:val="28"/>
          <w:lang w:val="en-US" w:eastAsia="zh-CN"/>
        </w:rPr>
        <w:t>四个档次记分</w:t>
      </w:r>
      <w:r>
        <w:rPr>
          <w:rFonts w:hint="eastAsia" w:ascii="仿宋" w:hAnsi="仿宋" w:eastAsia="仿宋" w:cs="仿宋"/>
          <w:sz w:val="28"/>
          <w:szCs w:val="28"/>
        </w:rPr>
        <w:t>。军训期间出现安全责任事故记0分。</w:t>
      </w:r>
    </w:p>
    <w:p>
      <w:pPr>
        <w:spacing w:line="520" w:lineRule="exact"/>
        <w:ind w:firstLine="562" w:firstLineChars="200"/>
        <w:outlineLvl w:val="2"/>
        <w:rPr>
          <w:rFonts w:ascii="仿宋" w:hAnsi="仿宋" w:eastAsia="仿宋" w:cs="仿宋"/>
          <w:b/>
          <w:bCs/>
          <w:sz w:val="28"/>
          <w:szCs w:val="28"/>
        </w:rPr>
      </w:pPr>
      <w:r>
        <w:rPr>
          <w:rFonts w:hint="eastAsia" w:ascii="仿宋" w:hAnsi="仿宋" w:eastAsia="仿宋" w:cs="仿宋"/>
          <w:b/>
          <w:bCs/>
          <w:sz w:val="28"/>
          <w:szCs w:val="28"/>
        </w:rPr>
        <w:t>2.兵役工作（2分）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做好兵役登记和征兵宣传工作，完成征集任务，做好入伍学生保留学籍工作，指导学生完成学费代偿补偿等工作；及时准确提交相关材料；争创征兵工作先进单位。</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按征兵活动推广完成情况</w:t>
      </w:r>
      <w:r>
        <w:rPr>
          <w:rFonts w:hint="eastAsia" w:ascii="仿宋" w:hAnsi="仿宋" w:eastAsia="仿宋" w:cs="仿宋"/>
          <w:sz w:val="28"/>
          <w:szCs w:val="28"/>
          <w:lang w:eastAsia="zh-CN"/>
        </w:rPr>
        <w:t>（</w:t>
      </w:r>
      <w:r>
        <w:rPr>
          <w:rFonts w:hint="eastAsia" w:ascii="仿宋" w:hAnsi="仿宋" w:eastAsia="仿宋" w:cs="仿宋"/>
          <w:sz w:val="28"/>
          <w:szCs w:val="28"/>
        </w:rPr>
        <w:t>以易班网</w:t>
      </w:r>
      <w:r>
        <w:rPr>
          <w:rFonts w:hint="eastAsia" w:ascii="仿宋" w:hAnsi="仿宋" w:eastAsia="仿宋" w:cs="仿宋"/>
          <w:sz w:val="28"/>
          <w:szCs w:val="28"/>
          <w:lang w:val="en-US" w:eastAsia="zh-CN"/>
        </w:rPr>
        <w:t>或二级学院网站</w:t>
      </w:r>
      <w:r>
        <w:rPr>
          <w:rFonts w:hint="eastAsia" w:ascii="仿宋" w:hAnsi="仿宋" w:eastAsia="仿宋" w:cs="仿宋"/>
          <w:sz w:val="28"/>
          <w:szCs w:val="28"/>
        </w:rPr>
        <w:t>链接形式提供</w:t>
      </w:r>
      <w:r>
        <w:rPr>
          <w:rFonts w:hint="eastAsia" w:ascii="仿宋" w:hAnsi="仿宋" w:eastAsia="仿宋" w:cs="仿宋"/>
          <w:sz w:val="28"/>
          <w:szCs w:val="28"/>
          <w:lang w:eastAsia="zh-CN"/>
        </w:rPr>
        <w:t>）</w:t>
      </w:r>
      <w:r>
        <w:rPr>
          <w:rFonts w:hint="eastAsia" w:ascii="仿宋" w:hAnsi="仿宋" w:eastAsia="仿宋" w:cs="仿宋"/>
          <w:sz w:val="28"/>
          <w:szCs w:val="28"/>
        </w:rPr>
        <w:t>、征集任务的完成情况按2分、1.5分、1分三个档次记分；没有完成体检任务计0分。</w:t>
      </w:r>
    </w:p>
    <w:p>
      <w:pPr>
        <w:spacing w:line="520" w:lineRule="exact"/>
        <w:jc w:val="center"/>
        <w:rPr>
          <w:rFonts w:ascii="仿宋" w:hAnsi="仿宋" w:eastAsia="仿宋" w:cs="仿宋"/>
          <w:b/>
          <w:bCs/>
          <w:sz w:val="28"/>
          <w:szCs w:val="28"/>
        </w:rPr>
      </w:pPr>
    </w:p>
    <w:p>
      <w:pPr>
        <w:spacing w:line="520" w:lineRule="exact"/>
        <w:jc w:val="center"/>
        <w:outlineLvl w:val="0"/>
        <w:rPr>
          <w:rFonts w:ascii="仿宋" w:hAnsi="仿宋" w:eastAsia="仿宋" w:cs="仿宋"/>
          <w:sz w:val="28"/>
          <w:szCs w:val="28"/>
        </w:rPr>
      </w:pPr>
      <w:r>
        <w:rPr>
          <w:rFonts w:hint="eastAsia" w:ascii="仿宋" w:hAnsi="仿宋" w:eastAsia="仿宋" w:cs="仿宋"/>
          <w:b/>
          <w:bCs/>
          <w:sz w:val="28"/>
          <w:szCs w:val="28"/>
        </w:rPr>
        <w:t>第二部分  扣分项目（12分）</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1.学生工作部（处）、武装部要求各学院组织学生参加的活动，组织不力、参与情况不好者，扣0.2分/次；易班组织的各项活动不在此列。</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2.有学生参加非法组织和非法活动、在网上散布不良言论；在校内外参与打架斗殴、损毁公私财物、酗酒等事件，或有其他扰乱校园秩序的行为，视情节轻重扣0.5-1分/次。</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3、学院辅导员不按值班安排表参与学生宿舍晚间值班，扣0.5分/次。</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4.发现学生违纪，学院不及时处理扣0.2分/人次，不处理者扣     0.5分/人次。</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5.学院按要求在学生信息管理系统中组织学生完善个人基本信息，及时更新辅导员任命并分配所管理班级。检查时间在每个学期中进行，每发现一个学生信息或辅导员任命信息缺失扣0.1分。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6.学院根据《邵阳学院学生综合素质测评细则》制定学院实施办法，每月定期收集学生综合测评数据，每缺1月材料，扣0.3分；因学院工作不到位造成学生投诉，一经查实，扣0.5分/次。</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7.学院辅导员积极参加湖南省教育厅、学校组织的各项培训，无故不参加或在培训过程中不遵守学习纪律，扣0.5分/人次。</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8.学院分管学生工作负责人或辅导员未按学生工作部（处）、武装部要求出席各项会议或学生活动（含学生校园文体活动、军训及其他要求出席的活动），扣0.2分/次。</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9.学生工作人员因工作不到位而受到纪律处理，视情节给予0.5-3分扣分每人次。</w:t>
      </w:r>
    </w:p>
    <w:p>
      <w:pPr>
        <w:spacing w:line="520" w:lineRule="exact"/>
        <w:ind w:firstLine="548" w:firstLineChars="196"/>
        <w:rPr>
          <w:rFonts w:ascii="仿宋" w:hAnsi="仿宋" w:eastAsia="仿宋" w:cs="仿宋"/>
          <w:sz w:val="28"/>
          <w:szCs w:val="28"/>
        </w:rPr>
      </w:pPr>
      <w:r>
        <w:rPr>
          <w:rFonts w:hint="eastAsia" w:ascii="仿宋" w:hAnsi="仿宋" w:eastAsia="仿宋" w:cs="仿宋"/>
          <w:sz w:val="28"/>
          <w:szCs w:val="28"/>
        </w:rPr>
        <w:t>10.疫情防控系统原始数据报送错误，酌情扣0.5-</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整个扣分单项上不封顶，总分以12分为限，扣完为止。</w:t>
      </w:r>
    </w:p>
    <w:p>
      <w:pPr>
        <w:spacing w:line="520" w:lineRule="exact"/>
        <w:ind w:firstLine="562" w:firstLineChars="200"/>
        <w:jc w:val="center"/>
        <w:outlineLvl w:val="0"/>
        <w:rPr>
          <w:rFonts w:ascii="仿宋" w:hAnsi="仿宋" w:eastAsia="仿宋" w:cs="仿宋"/>
          <w:b/>
          <w:bCs/>
          <w:sz w:val="28"/>
          <w:szCs w:val="28"/>
        </w:rPr>
      </w:pPr>
    </w:p>
    <w:p>
      <w:pPr>
        <w:spacing w:line="520" w:lineRule="exact"/>
        <w:ind w:firstLine="562" w:firstLineChars="200"/>
        <w:jc w:val="center"/>
        <w:outlineLvl w:val="0"/>
        <w:rPr>
          <w:rFonts w:ascii="仿宋" w:hAnsi="仿宋" w:eastAsia="仿宋" w:cs="仿宋"/>
          <w:b/>
          <w:bCs/>
          <w:sz w:val="28"/>
          <w:szCs w:val="28"/>
        </w:rPr>
      </w:pPr>
      <w:r>
        <w:rPr>
          <w:rFonts w:hint="eastAsia" w:ascii="仿宋" w:hAnsi="仿宋" w:eastAsia="仿宋" w:cs="仿宋"/>
          <w:b/>
          <w:bCs/>
          <w:sz w:val="28"/>
          <w:szCs w:val="28"/>
        </w:rPr>
        <w:t>第三部分  加分项目（6分）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学生参加活动获奖情况：在学工部（处）组织或牵头组织的各项比赛中，校级单项奖按一、二、三等依次计0.5、0.3、0.2分；集体奖按名次依次计1、0.8、0.7、0.6、0.5、0.4分；省级奖在校级奖上加倍，国家级奖项在省级奖的基础上加倍，学校运动会只计集体奖项。凡评为道德风尚奖、优秀组织奖记0.3分/次。以2分为限，加满为止。主题教育活动不重复加分。</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2.学院提供信息，协助学校相关职能部门消除重大的校园安全隐患，视情况加0.2-0.5分/次，以1分为限，加满为止。</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3.学院学生工作负责人及辅导员撰写的思想政治教育类研究论文（第一作者，不含通讯作者）公开发表在全国中文核心期刊及CSSCI期刊记1分/篇，一般刊物记0.5分/篇；主持省社科基金、大学生思想道德素质提升工程项目、省教育厅重点或青年项目记1分/项，主持省教育厅一般项目、省级相关研究协会项目记0.5分/项，主持市级、校级思想政治教育类项目记0.2分/项；个人或集体获省教育厅及以上思政工作的奖励，记1分/项，获省相关研究协会及市级、校级思政工作奖励者，记0.5分/项。国家级项目或奖励在省级项目及奖励基础上加0.5分/项。</w:t>
      </w:r>
    </w:p>
    <w:p>
      <w:pPr>
        <w:spacing w:line="520" w:lineRule="exact"/>
        <w:ind w:firstLine="465"/>
        <w:rPr>
          <w:rFonts w:ascii="仿宋" w:hAnsi="仿宋" w:eastAsia="仿宋" w:cs="仿宋"/>
          <w:sz w:val="28"/>
          <w:szCs w:val="28"/>
        </w:rPr>
      </w:pPr>
      <w:r>
        <w:rPr>
          <w:rFonts w:hint="eastAsia" w:ascii="仿宋" w:hAnsi="仿宋" w:eastAsia="仿宋" w:cs="仿宋"/>
          <w:sz w:val="28"/>
          <w:szCs w:val="28"/>
        </w:rPr>
        <w:t>学院学生工作负责人、辅导员个人撰写的课题、论文、案例等作品获学生工作部（处）、武装部推荐参加国家级、省级相关部门评选，记0.2分每项，同一奖项获奖个人或作品不重复加分。</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此项计入加分项的相关项目及奖励等原则上均需由学生工作部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处</w:t>
      </w:r>
      <w:r>
        <w:rPr>
          <w:rFonts w:hint="eastAsia" w:ascii="仿宋" w:hAnsi="仿宋" w:eastAsia="仿宋" w:cs="仿宋"/>
          <w:sz w:val="28"/>
          <w:szCs w:val="28"/>
          <w:lang w:eastAsia="zh-CN"/>
        </w:rPr>
        <w:t>）</w:t>
      </w:r>
      <w:r>
        <w:rPr>
          <w:rFonts w:hint="eastAsia" w:ascii="仿宋" w:hAnsi="仿宋" w:eastAsia="仿宋" w:cs="仿宋"/>
          <w:sz w:val="28"/>
          <w:szCs w:val="28"/>
        </w:rPr>
        <w:t>为牵头单位（省社科基金、省教育厅重点或青年项目、省教育厅一般项目除外），其他部门组织的不计入此列，校级优秀辅导员奖项不计入此列，同系列奖项（或同一课题、论文、案例等）按最高等级加分。</w:t>
      </w:r>
    </w:p>
    <w:p>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以3分为限，加满为止。其中学生工作负责人加分项占1分，辅导员加分项占2分。</w:t>
      </w:r>
    </w:p>
    <w:p>
      <w:pPr>
        <w:spacing w:line="520" w:lineRule="exact"/>
        <w:ind w:firstLine="560"/>
        <w:rPr>
          <w:rFonts w:ascii="仿宋" w:hAnsi="仿宋" w:eastAsia="仿宋" w:cs="仿宋"/>
          <w:sz w:val="28"/>
          <w:szCs w:val="28"/>
        </w:rPr>
      </w:pPr>
    </w:p>
    <w:p>
      <w:pPr>
        <w:spacing w:line="520" w:lineRule="exact"/>
        <w:ind w:firstLine="562" w:firstLineChars="200"/>
        <w:jc w:val="center"/>
        <w:outlineLvl w:val="0"/>
        <w:rPr>
          <w:rFonts w:ascii="仿宋" w:hAnsi="仿宋" w:eastAsia="仿宋" w:cs="仿宋"/>
          <w:b/>
          <w:bCs/>
          <w:sz w:val="28"/>
          <w:szCs w:val="28"/>
        </w:rPr>
      </w:pPr>
      <w:r>
        <w:rPr>
          <w:rFonts w:hint="eastAsia" w:ascii="仿宋" w:hAnsi="仿宋" w:eastAsia="仿宋" w:cs="仿宋"/>
          <w:b/>
          <w:bCs/>
          <w:sz w:val="28"/>
          <w:szCs w:val="28"/>
        </w:rPr>
        <w:t xml:space="preserve">第四部分  </w:t>
      </w:r>
      <w:r>
        <w:rPr>
          <w:rFonts w:hint="eastAsia" w:ascii="仿宋" w:hAnsi="仿宋" w:eastAsia="仿宋" w:cs="仿宋"/>
          <w:b/>
          <w:bCs/>
          <w:sz w:val="28"/>
          <w:szCs w:val="28"/>
          <w:lang w:val="en-US" w:eastAsia="zh-CN"/>
        </w:rPr>
        <w:t>学生工作成果展示</w:t>
      </w:r>
      <w:r>
        <w:rPr>
          <w:rFonts w:hint="eastAsia" w:ascii="仿宋" w:hAnsi="仿宋" w:eastAsia="仿宋" w:cs="仿宋"/>
          <w:b/>
          <w:bCs/>
          <w:sz w:val="28"/>
          <w:szCs w:val="28"/>
        </w:rPr>
        <w:t>（3分）</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1.本项目为整个考核体系以外的奖励加分项；</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2.学院</w:t>
      </w:r>
      <w:r>
        <w:rPr>
          <w:rFonts w:hint="eastAsia" w:ascii="仿宋" w:hAnsi="仿宋" w:eastAsia="仿宋" w:cs="仿宋"/>
          <w:sz w:val="28"/>
          <w:szCs w:val="28"/>
          <w:lang w:val="en-US" w:eastAsia="zh-CN"/>
        </w:rPr>
        <w:t>分管学生工作负责人通过PPT对年度学生教育与管理工作进行综合展示，要注意突出特色和亮点，展示时限为8分钟</w:t>
      </w:r>
      <w:r>
        <w:rPr>
          <w:rFonts w:hint="eastAsia" w:ascii="仿宋" w:hAnsi="仿宋" w:eastAsia="仿宋" w:cs="仿宋"/>
          <w:sz w:val="28"/>
          <w:szCs w:val="28"/>
        </w:rPr>
        <w:t>；</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.学生工作部（处）</w:t>
      </w:r>
      <w:r>
        <w:rPr>
          <w:rFonts w:hint="eastAsia" w:ascii="仿宋" w:hAnsi="仿宋" w:eastAsia="仿宋" w:cs="仿宋"/>
          <w:sz w:val="28"/>
          <w:szCs w:val="28"/>
          <w:lang w:val="en-US" w:eastAsia="zh-CN"/>
        </w:rPr>
        <w:t>组织评委</w:t>
      </w:r>
      <w:r>
        <w:rPr>
          <w:rFonts w:hint="eastAsia" w:ascii="仿宋" w:hAnsi="仿宋" w:eastAsia="仿宋" w:cs="仿宋"/>
          <w:sz w:val="28"/>
          <w:szCs w:val="28"/>
        </w:rPr>
        <w:t>根据</w:t>
      </w:r>
      <w:r>
        <w:rPr>
          <w:rFonts w:hint="eastAsia" w:ascii="仿宋" w:hAnsi="仿宋" w:eastAsia="仿宋" w:cs="仿宋"/>
          <w:sz w:val="28"/>
          <w:szCs w:val="28"/>
          <w:lang w:val="en-US" w:eastAsia="zh-CN"/>
        </w:rPr>
        <w:t>各学院展示内容及效果进行现场评分</w:t>
      </w:r>
      <w:r>
        <w:rPr>
          <w:rFonts w:hint="eastAsia" w:ascii="仿宋" w:hAnsi="仿宋" w:eastAsia="仿宋" w:cs="仿宋"/>
          <w:sz w:val="28"/>
          <w:szCs w:val="28"/>
        </w:rPr>
        <w:t>。</w:t>
      </w:r>
    </w:p>
    <w:p>
      <w:pPr>
        <w:rPr>
          <w:rFonts w:ascii="仿宋" w:hAnsi="仿宋" w:eastAsia="仿宋" w:cs="仿宋"/>
          <w:b/>
          <w:bCs/>
          <w:sz w:val="28"/>
          <w:szCs w:val="28"/>
        </w:rPr>
      </w:pPr>
      <w:r>
        <w:rPr>
          <w:rFonts w:ascii="仿宋" w:hAnsi="仿宋" w:eastAsia="仿宋" w:cs="仿宋"/>
          <w:b/>
          <w:bCs/>
          <w:sz w:val="28"/>
          <w:szCs w:val="28"/>
        </w:rPr>
        <w:br w:type="page"/>
      </w:r>
    </w:p>
    <w:p>
      <w:pPr>
        <w:spacing w:line="520" w:lineRule="exact"/>
        <w:jc w:val="center"/>
        <w:outlineLvl w:val="0"/>
        <w:rPr>
          <w:rFonts w:ascii="仿宋" w:hAnsi="仿宋" w:eastAsia="仿宋" w:cs="仿宋"/>
          <w:b/>
          <w:bCs/>
          <w:sz w:val="28"/>
          <w:szCs w:val="28"/>
        </w:rPr>
      </w:pPr>
      <w:r>
        <w:rPr>
          <w:rFonts w:hint="eastAsia" w:ascii="仿宋" w:hAnsi="仿宋" w:eastAsia="仿宋" w:cs="仿宋"/>
          <w:b/>
          <w:bCs/>
          <w:sz w:val="28"/>
          <w:szCs w:val="28"/>
        </w:rPr>
        <w:t>第五部分  评优否决项目</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1.学生出现游行、罢课、罢餐等重大恶性事件，取消学院年度评优资格。</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2.学生发生群体性斗殴，造成恶劣影响的，取消在整个事件中挑起事端或事后打击报复的学生所在学院年度评优资格；</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3.学生因学院心理危机干预不力出现重大事故的，取消相关学院年度评优资格。</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4.学院学生工作队伍成员发生重大违法违纪违规事件，造成不良社会影响者，取消学院年度评优资格。</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5.奖助学金的评定及发放过程中出现分解指标、挪作他用、平均分配等违规现象，取消学院年度评优资格。</w:t>
      </w:r>
    </w:p>
    <w:p>
      <w:pPr>
        <w:spacing w:line="560" w:lineRule="exact"/>
        <w:ind w:firstLine="560"/>
        <w:rPr>
          <w:rFonts w:ascii="仿宋" w:hAnsi="仿宋" w:eastAsia="仿宋" w:cs="仿宋"/>
          <w:sz w:val="28"/>
          <w:szCs w:val="28"/>
        </w:rPr>
      </w:pPr>
    </w:p>
    <w:p>
      <w:pPr>
        <w:spacing w:line="560" w:lineRule="exact"/>
        <w:ind w:firstLine="560"/>
        <w:rPr>
          <w:rFonts w:ascii="仿宋" w:hAnsi="仿宋" w:eastAsia="仿宋" w:cs="仿宋"/>
          <w:sz w:val="28"/>
          <w:szCs w:val="28"/>
        </w:rPr>
      </w:pPr>
    </w:p>
    <w:p>
      <w:pPr>
        <w:spacing w:line="560" w:lineRule="exact"/>
        <w:ind w:firstLine="560"/>
        <w:rPr>
          <w:rFonts w:ascii="仿宋" w:hAnsi="仿宋" w:eastAsia="仿宋" w:cs="仿宋"/>
          <w:sz w:val="28"/>
          <w:szCs w:val="28"/>
        </w:rPr>
      </w:pPr>
    </w:p>
    <w:sectPr>
      <w:footerReference r:id="rId3" w:type="default"/>
      <w:pgSz w:w="11906" w:h="16838"/>
      <w:pgMar w:top="1418" w:right="1644" w:bottom="1418"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128656F"/>
    <w:rsid w:val="00086AE3"/>
    <w:rsid w:val="000A6B92"/>
    <w:rsid w:val="000B5B0B"/>
    <w:rsid w:val="000F423E"/>
    <w:rsid w:val="001600F1"/>
    <w:rsid w:val="001645FA"/>
    <w:rsid w:val="001D1B6F"/>
    <w:rsid w:val="001D51D2"/>
    <w:rsid w:val="001F4233"/>
    <w:rsid w:val="00281C58"/>
    <w:rsid w:val="00297C5F"/>
    <w:rsid w:val="002A4F63"/>
    <w:rsid w:val="002A6054"/>
    <w:rsid w:val="002E061F"/>
    <w:rsid w:val="003937A7"/>
    <w:rsid w:val="00455D08"/>
    <w:rsid w:val="00484E21"/>
    <w:rsid w:val="004C013C"/>
    <w:rsid w:val="004F3E56"/>
    <w:rsid w:val="00535E65"/>
    <w:rsid w:val="00647A79"/>
    <w:rsid w:val="00761296"/>
    <w:rsid w:val="007D4863"/>
    <w:rsid w:val="008823B9"/>
    <w:rsid w:val="008B648F"/>
    <w:rsid w:val="008C3AC7"/>
    <w:rsid w:val="00917955"/>
    <w:rsid w:val="00987C7F"/>
    <w:rsid w:val="00B8307B"/>
    <w:rsid w:val="00BA7706"/>
    <w:rsid w:val="00BC05E5"/>
    <w:rsid w:val="00C0070E"/>
    <w:rsid w:val="00C4316C"/>
    <w:rsid w:val="00C533F5"/>
    <w:rsid w:val="00C733F2"/>
    <w:rsid w:val="00C932CC"/>
    <w:rsid w:val="00C97B63"/>
    <w:rsid w:val="00CA4894"/>
    <w:rsid w:val="00CD65D5"/>
    <w:rsid w:val="00CE3EE8"/>
    <w:rsid w:val="00D47AA1"/>
    <w:rsid w:val="00DC2F6F"/>
    <w:rsid w:val="00DD3EAA"/>
    <w:rsid w:val="00E127DB"/>
    <w:rsid w:val="00E854E6"/>
    <w:rsid w:val="010C4974"/>
    <w:rsid w:val="027C2434"/>
    <w:rsid w:val="05393012"/>
    <w:rsid w:val="053E12AD"/>
    <w:rsid w:val="08526C9B"/>
    <w:rsid w:val="0D6B6D65"/>
    <w:rsid w:val="0EFD22DF"/>
    <w:rsid w:val="11A31AA8"/>
    <w:rsid w:val="132E3EA0"/>
    <w:rsid w:val="137A5A7A"/>
    <w:rsid w:val="14592919"/>
    <w:rsid w:val="156B24D4"/>
    <w:rsid w:val="166B22C6"/>
    <w:rsid w:val="16F5277C"/>
    <w:rsid w:val="19442438"/>
    <w:rsid w:val="1CDA50DE"/>
    <w:rsid w:val="1DA852B6"/>
    <w:rsid w:val="205D43E8"/>
    <w:rsid w:val="20F706F6"/>
    <w:rsid w:val="268B1E4F"/>
    <w:rsid w:val="26C753C9"/>
    <w:rsid w:val="29DD324C"/>
    <w:rsid w:val="2E160B10"/>
    <w:rsid w:val="2EA44D33"/>
    <w:rsid w:val="2EC46095"/>
    <w:rsid w:val="2F730B6F"/>
    <w:rsid w:val="30391D62"/>
    <w:rsid w:val="33B02D80"/>
    <w:rsid w:val="344106FE"/>
    <w:rsid w:val="35A5202C"/>
    <w:rsid w:val="39D016B9"/>
    <w:rsid w:val="3C4D4BD5"/>
    <w:rsid w:val="3D585B22"/>
    <w:rsid w:val="41906310"/>
    <w:rsid w:val="42F918D2"/>
    <w:rsid w:val="4309698B"/>
    <w:rsid w:val="45B101CC"/>
    <w:rsid w:val="46837086"/>
    <w:rsid w:val="469F339F"/>
    <w:rsid w:val="4A050127"/>
    <w:rsid w:val="4B537402"/>
    <w:rsid w:val="4BE32E27"/>
    <w:rsid w:val="4BF05289"/>
    <w:rsid w:val="4D2E67B4"/>
    <w:rsid w:val="50582DCA"/>
    <w:rsid w:val="50B24D56"/>
    <w:rsid w:val="5128656F"/>
    <w:rsid w:val="538E3692"/>
    <w:rsid w:val="543049F0"/>
    <w:rsid w:val="54864426"/>
    <w:rsid w:val="54F932E5"/>
    <w:rsid w:val="55A85417"/>
    <w:rsid w:val="56F33387"/>
    <w:rsid w:val="57FD6FE7"/>
    <w:rsid w:val="58620DB3"/>
    <w:rsid w:val="59FC3AC0"/>
    <w:rsid w:val="5A3F5C6C"/>
    <w:rsid w:val="5FC27D91"/>
    <w:rsid w:val="620A6A1C"/>
    <w:rsid w:val="64721D47"/>
    <w:rsid w:val="674B520E"/>
    <w:rsid w:val="68470A5D"/>
    <w:rsid w:val="69F5255E"/>
    <w:rsid w:val="6ACB42D4"/>
    <w:rsid w:val="6AE9492A"/>
    <w:rsid w:val="6C7B4C3F"/>
    <w:rsid w:val="6CCA4CE2"/>
    <w:rsid w:val="6DB40B96"/>
    <w:rsid w:val="6E1216DF"/>
    <w:rsid w:val="71195310"/>
    <w:rsid w:val="71C42FAF"/>
    <w:rsid w:val="72774D70"/>
    <w:rsid w:val="781159DD"/>
    <w:rsid w:val="787B1261"/>
    <w:rsid w:val="797D46AE"/>
    <w:rsid w:val="7CAD1C6C"/>
    <w:rsid w:val="7FCC5F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uiPriority w:val="0"/>
    <w:rPr>
      <w:sz w:val="21"/>
      <w:szCs w:val="21"/>
    </w:rPr>
  </w:style>
  <w:style w:type="character" w:customStyle="1" w:styleId="9">
    <w:name w:val="ca-02"/>
    <w:basedOn w:val="7"/>
    <w:uiPriority w:val="0"/>
  </w:style>
  <w:style w:type="character" w:customStyle="1" w:styleId="10">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948</Words>
  <Characters>5410</Characters>
  <Lines>45</Lines>
  <Paragraphs>12</Paragraphs>
  <TotalTime>6</TotalTime>
  <ScaleCrop>false</ScaleCrop>
  <LinksUpToDate>false</LinksUpToDate>
  <CharactersWithSpaces>6346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2020-11-16T02:26:00Z</dcterms:created>
  <dc:creator>非典情人1386719667</dc:creator>
  <cp:lastModifiedBy>非典情人1386719667</cp:lastModifiedBy>
  <cp:lastPrinted>2019-04-15T02:39:00Z</cp:lastPrinted>
  <dcterms:modified xsi:type="dcterms:W3CDTF">2020-12-02T11:25:00Z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