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 xml:space="preserve">  国家助学贷款还款注意事项</w:t>
      </w:r>
    </w:p>
    <w:p>
      <w:pPr>
        <w:jc w:val="center"/>
        <w:rPr>
          <w:b/>
          <w:sz w:val="44"/>
          <w:szCs w:val="44"/>
        </w:rPr>
      </w:pPr>
    </w:p>
    <w:p>
      <w:pPr>
        <w:ind w:firstLine="562" w:firstLineChars="200"/>
        <w:rPr>
          <w:b/>
          <w:sz w:val="28"/>
          <w:szCs w:val="28"/>
        </w:rPr>
      </w:pPr>
      <w:r>
        <w:rPr>
          <w:rFonts w:hint="eastAsia"/>
          <w:b/>
          <w:sz w:val="28"/>
          <w:szCs w:val="28"/>
        </w:rPr>
        <w:t>一、还款种类</w:t>
      </w:r>
    </w:p>
    <w:p>
      <w:pPr>
        <w:ind w:firstLine="562" w:firstLineChars="200"/>
        <w:rPr>
          <w:b/>
          <w:sz w:val="28"/>
          <w:szCs w:val="28"/>
        </w:rPr>
      </w:pPr>
      <w:r>
        <w:rPr>
          <w:rFonts w:hint="eastAsia"/>
          <w:b/>
          <w:sz w:val="28"/>
          <w:szCs w:val="28"/>
        </w:rPr>
        <w:t>1、正常还款</w:t>
      </w:r>
    </w:p>
    <w:p>
      <w:pPr>
        <w:ind w:firstLine="560" w:firstLineChars="200"/>
        <w:rPr>
          <w:sz w:val="28"/>
          <w:szCs w:val="28"/>
        </w:rPr>
      </w:pPr>
      <w:r>
        <w:rPr>
          <w:rFonts w:hint="eastAsia"/>
          <w:sz w:val="28"/>
          <w:szCs w:val="28"/>
        </w:rPr>
        <w:t>每年有且仅有一次。系统会在11月20日统一预结息，还款学生务必在11月1日-12月20日之间登陆学生在线服务系统查询应还款项，并将所还款项充入支付宝。此类还款针对所有毕业贷款学生。此类还款如错过12月21日扣款日即会产生征信逾期记录。</w:t>
      </w:r>
    </w:p>
    <w:p>
      <w:pPr>
        <w:ind w:firstLine="562" w:firstLineChars="200"/>
        <w:rPr>
          <w:b/>
          <w:sz w:val="28"/>
          <w:szCs w:val="28"/>
        </w:rPr>
      </w:pPr>
      <w:r>
        <w:rPr>
          <w:rFonts w:hint="eastAsia"/>
          <w:b/>
          <w:sz w:val="28"/>
          <w:szCs w:val="28"/>
        </w:rPr>
        <w:t>2、提前还款</w:t>
      </w:r>
    </w:p>
    <w:p>
      <w:pPr>
        <w:ind w:firstLine="560" w:firstLineChars="200"/>
        <w:rPr>
          <w:sz w:val="28"/>
          <w:szCs w:val="28"/>
        </w:rPr>
      </w:pPr>
      <w:r>
        <w:rPr>
          <w:rFonts w:hint="eastAsia"/>
          <w:sz w:val="28"/>
          <w:szCs w:val="28"/>
        </w:rPr>
        <w:t>每年除11月外每月都可进行还款操作。每月1-15号（含），学生在在线服务系统提交提前还款申请，申请成功后利息算到当月月底，当月20日前将款项充入还款支付宝账户即可等待系统自动扣款，完成提前还款操作（支付宝也支持主动还款，登陆账号成功后可采取主动还款功能，将所需还款款项主动进行划扣）。如提前还款申请是在每月16日至月底这段时间提交的，申请成功后利息算到下月月底，可以通过POS机刷卡以及支付宝主动还款操作，也可以将款项存在支付宝账上等着下月21号系统批扣，下月无需再做提前还款申请。提前还款的申请各资助中心老师也可在业务系统以及POS机进行操作。提前还款当月有效，错过有效扣款期还款失败的，需要下个月再次提交申请，提前还款失败不会对学生征信产生任何影响。此类还款针对合同并未到期且有还款意愿的所有贷款学生。</w:t>
      </w:r>
    </w:p>
    <w:p>
      <w:pPr>
        <w:ind w:firstLine="562" w:firstLineChars="200"/>
        <w:rPr>
          <w:b/>
          <w:sz w:val="28"/>
          <w:szCs w:val="28"/>
        </w:rPr>
      </w:pPr>
      <w:r>
        <w:rPr>
          <w:rFonts w:hint="eastAsia"/>
          <w:b/>
          <w:sz w:val="28"/>
          <w:szCs w:val="28"/>
        </w:rPr>
        <w:t>3、逾期还款</w:t>
      </w:r>
    </w:p>
    <w:p>
      <w:pPr>
        <w:ind w:firstLine="560" w:firstLineChars="200"/>
        <w:rPr>
          <w:sz w:val="28"/>
          <w:szCs w:val="28"/>
        </w:rPr>
      </w:pPr>
      <w:r>
        <w:rPr>
          <w:rFonts w:hint="eastAsia"/>
          <w:sz w:val="28"/>
          <w:szCs w:val="28"/>
        </w:rPr>
        <w:t>每年除11月外每月都可进行还款操作。学生登陆在线服务系统，查询需还款项，在当月20日前把所还款项充入支付宝即可。如果是在21日以后查询逾期所还款项的，在下月20日前把所还款项充入支付宝即可。除到期本金逾期有罚息外，逾期款项不再计算利息。此类贷款针对错过每年年底正常还款和错过到期还款的贷款逾期学生。</w:t>
      </w:r>
    </w:p>
    <w:p>
      <w:pPr>
        <w:ind w:firstLine="560" w:firstLineChars="200"/>
        <w:rPr>
          <w:sz w:val="28"/>
          <w:szCs w:val="28"/>
        </w:rPr>
      </w:pPr>
      <w:r>
        <w:rPr>
          <w:rFonts w:hint="eastAsia"/>
          <w:sz w:val="28"/>
          <w:szCs w:val="28"/>
        </w:rPr>
        <w:t>另外，以上三种还款类型都支持贷款学生前往所属资助中心进行银联POS机刷卡还款、支持学生在支付宝公众号上进行还款。</w:t>
      </w:r>
    </w:p>
    <w:p>
      <w:pPr>
        <w:ind w:firstLine="562" w:firstLineChars="200"/>
        <w:rPr>
          <w:b/>
          <w:sz w:val="28"/>
          <w:szCs w:val="28"/>
        </w:rPr>
      </w:pPr>
      <w:r>
        <w:rPr>
          <w:rFonts w:hint="eastAsia"/>
          <w:b/>
          <w:sz w:val="28"/>
          <w:szCs w:val="28"/>
        </w:rPr>
        <w:t>二、还款方式</w:t>
      </w:r>
    </w:p>
    <w:p>
      <w:pPr>
        <w:ind w:firstLine="562" w:firstLineChars="200"/>
        <w:rPr>
          <w:b/>
          <w:sz w:val="28"/>
          <w:szCs w:val="28"/>
        </w:rPr>
      </w:pPr>
      <w:r>
        <w:rPr>
          <w:rFonts w:hint="eastAsia"/>
          <w:b/>
          <w:sz w:val="28"/>
          <w:szCs w:val="28"/>
        </w:rPr>
        <w:t>1、支付宝生活号还款</w:t>
      </w:r>
    </w:p>
    <w:p>
      <w:pPr>
        <w:ind w:firstLine="560" w:firstLineChars="200"/>
        <w:rPr>
          <w:sz w:val="28"/>
          <w:szCs w:val="28"/>
        </w:rPr>
      </w:pPr>
      <w:r>
        <w:rPr>
          <w:rFonts w:hint="eastAsia"/>
          <w:sz w:val="28"/>
          <w:szCs w:val="28"/>
        </w:rPr>
        <w:t>操作流程：</w:t>
      </w:r>
      <w:r>
        <w:rPr>
          <w:rFonts w:hint="eastAsia"/>
        </w:rPr>
        <w:sym w:font="Wingdings 2" w:char="F06A"/>
      </w:r>
      <w:r>
        <w:rPr>
          <w:rFonts w:hint="eastAsia"/>
          <w:sz w:val="28"/>
          <w:szCs w:val="28"/>
        </w:rPr>
        <w:t>打开手机支付宝APP→</w:t>
      </w:r>
      <w:r>
        <w:rPr>
          <w:rFonts w:hint="eastAsia"/>
        </w:rPr>
        <w:sym w:font="Wingdings 2" w:char="F06B"/>
      </w:r>
      <w:r>
        <w:rPr>
          <w:rFonts w:hint="eastAsia"/>
          <w:sz w:val="28"/>
          <w:szCs w:val="28"/>
        </w:rPr>
        <w:t>顶上搜索“开发银行助学贷款”→</w:t>
      </w:r>
      <w:r>
        <w:rPr>
          <w:rFonts w:hint="eastAsia"/>
        </w:rPr>
        <w:sym w:font="Wingdings 2" w:char="F06C"/>
      </w:r>
      <w:r>
        <w:rPr>
          <w:rFonts w:hint="eastAsia"/>
          <w:sz w:val="28"/>
          <w:szCs w:val="28"/>
        </w:rPr>
        <w:t>点击“国家开发银行助学贷款”生活号并关注→</w:t>
      </w:r>
      <w:r>
        <w:rPr>
          <w:rFonts w:hint="eastAsia"/>
        </w:rPr>
        <w:sym w:font="Wingdings 2" w:char="F06D"/>
      </w:r>
      <w:r>
        <w:rPr>
          <w:rFonts w:hint="eastAsia"/>
          <w:sz w:val="28"/>
          <w:szCs w:val="28"/>
        </w:rPr>
        <w:t>点击在线还款→</w:t>
      </w:r>
      <w:r>
        <w:rPr>
          <w:rFonts w:hint="eastAsia"/>
        </w:rPr>
        <w:sym w:font="Wingdings 2" w:char="F06E"/>
      </w:r>
      <w:r>
        <w:rPr>
          <w:rFonts w:hint="eastAsia"/>
          <w:sz w:val="28"/>
          <w:szCs w:val="28"/>
        </w:rPr>
        <w:t>输入指定支付宝账号（合同第二条有，学生在线服务系统也可查询）、贷款学生身份证号→</w:t>
      </w:r>
      <w:r>
        <w:rPr>
          <w:rFonts w:hint="eastAsia"/>
        </w:rPr>
        <w:sym w:font="Wingdings 2" w:char="F06F"/>
      </w:r>
      <w:r>
        <w:rPr>
          <w:rFonts w:hint="eastAsia"/>
          <w:sz w:val="28"/>
          <w:szCs w:val="28"/>
        </w:rPr>
        <w:t>点击查询还款信息→</w:t>
      </w:r>
      <w:r>
        <w:rPr>
          <w:rFonts w:hint="eastAsia"/>
        </w:rPr>
        <w:sym w:font="Wingdings 2" w:char="F070"/>
      </w:r>
      <w:r>
        <w:rPr>
          <w:rFonts w:hint="eastAsia"/>
          <w:sz w:val="28"/>
          <w:szCs w:val="28"/>
        </w:rPr>
        <w:t>点击还款。另外，可登陆支付宝APP，点击“扫一扫”扫描下方二维码进行还款。</w:t>
      </w:r>
    </w:p>
    <w:p>
      <w:pPr>
        <w:pStyle w:val="5"/>
        <w:ind w:left="360" w:firstLine="0" w:firstLineChars="0"/>
        <w:jc w:val="center"/>
        <w:rPr>
          <w:sz w:val="28"/>
          <w:szCs w:val="28"/>
        </w:rPr>
      </w:pPr>
      <w:r>
        <w:rPr>
          <w:sz w:val="28"/>
          <w:szCs w:val="28"/>
        </w:rPr>
        <w:drawing>
          <wp:inline distT="0" distB="0" distL="0" distR="0">
            <wp:extent cx="1924050" cy="1597660"/>
            <wp:effectExtent l="0" t="0" r="0" b="2540"/>
            <wp:docPr id="286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924223" cy="1598187"/>
                    </a:xfrm>
                    <a:prstGeom prst="rect">
                      <a:avLst/>
                    </a:prstGeom>
                    <a:noFill/>
                    <a:ln>
                      <a:noFill/>
                    </a:ln>
                  </pic:spPr>
                </pic:pic>
              </a:graphicData>
            </a:graphic>
          </wp:inline>
        </w:drawing>
      </w:r>
    </w:p>
    <w:p>
      <w:pPr>
        <w:ind w:firstLine="562" w:firstLineChars="200"/>
        <w:rPr>
          <w:b/>
          <w:sz w:val="28"/>
          <w:szCs w:val="28"/>
        </w:rPr>
      </w:pPr>
      <w:r>
        <w:rPr>
          <w:b/>
          <w:sz w:val="28"/>
          <w:szCs w:val="28"/>
        </w:rPr>
        <w:t>2</w:t>
      </w:r>
      <w:r>
        <w:rPr>
          <w:rFonts w:hint="eastAsia"/>
          <w:b/>
          <w:sz w:val="28"/>
          <w:szCs w:val="28"/>
        </w:rPr>
        <w:t>、POS机还款</w:t>
      </w:r>
    </w:p>
    <w:p>
      <w:pPr>
        <w:ind w:firstLine="560" w:firstLineChars="200"/>
        <w:rPr>
          <w:sz w:val="28"/>
          <w:szCs w:val="28"/>
        </w:rPr>
      </w:pPr>
      <w:r>
        <w:rPr>
          <w:rFonts w:hint="eastAsia"/>
          <w:sz w:val="28"/>
          <w:szCs w:val="28"/>
        </w:rPr>
        <w:t>携带有充足金额、满足当日刷卡金额上限的储蓄卡前往县教育局或高校资助中心进行刷卡还款。</w:t>
      </w:r>
    </w:p>
    <w:p>
      <w:pPr>
        <w:ind w:firstLine="560" w:firstLineChars="200"/>
        <w:rPr>
          <w:sz w:val="28"/>
          <w:szCs w:val="28"/>
        </w:rPr>
      </w:pPr>
      <w:r>
        <w:rPr>
          <w:rFonts w:hint="eastAsia"/>
          <w:sz w:val="28"/>
          <w:szCs w:val="28"/>
        </w:rPr>
        <w:t>需注意的是：属于当月还款的学生需在20日之前进行操作（本月提前还款和逾期还款可以在20号之前刷卡操作，20号以后只能进行下月提前还款的刷卡操作），信用卡不支持刷卡还款；还款前先确认好银行卡的当日刷卡上限。</w:t>
      </w:r>
    </w:p>
    <w:p>
      <w:pPr>
        <w:ind w:firstLine="562" w:firstLineChars="200"/>
        <w:rPr>
          <w:b/>
          <w:sz w:val="28"/>
          <w:szCs w:val="28"/>
        </w:rPr>
      </w:pPr>
      <w:r>
        <w:rPr>
          <w:rFonts w:hint="eastAsia"/>
          <w:b/>
          <w:sz w:val="28"/>
          <w:szCs w:val="28"/>
        </w:rPr>
        <w:t>3、支付宝还款操作</w:t>
      </w:r>
    </w:p>
    <w:p>
      <w:pPr>
        <w:pStyle w:val="5"/>
        <w:ind w:left="360" w:firstLine="0" w:firstLineChars="0"/>
      </w:pPr>
      <w:bookmarkStart w:id="0" w:name="_GoBack"/>
      <w:r>
        <w:drawing>
          <wp:inline distT="0" distB="0" distL="0" distR="0">
            <wp:extent cx="5267325" cy="6229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6229350"/>
                    </a:xfrm>
                    <a:prstGeom prst="rect">
                      <a:avLst/>
                    </a:prstGeom>
                    <a:noFill/>
                    <a:ln>
                      <a:noFill/>
                    </a:ln>
                  </pic:spPr>
                </pic:pic>
              </a:graphicData>
            </a:graphic>
          </wp:inline>
        </w:drawing>
      </w:r>
      <w:bookmarkEnd w:id="0"/>
    </w:p>
    <w:p>
      <w:pPr>
        <w:pStyle w:val="5"/>
        <w:ind w:left="360" w:firstLine="0" w:firstLineChars="0"/>
      </w:pPr>
      <w:r>
        <w:rPr>
          <w:rFonts w:hint="eastAsia"/>
        </w:rPr>
        <w:drawing>
          <wp:inline distT="0" distB="0" distL="0" distR="0">
            <wp:extent cx="5274310" cy="74625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7462926"/>
                    </a:xfrm>
                    <a:prstGeom prst="rect">
                      <a:avLst/>
                    </a:prstGeom>
                    <a:noFill/>
                    <a:ln>
                      <a:noFill/>
                    </a:ln>
                  </pic:spPr>
                </pic:pic>
              </a:graphicData>
            </a:graphic>
          </wp:inline>
        </w:drawing>
      </w:r>
      <w:r>
        <w:rPr>
          <w:rFonts w:hint="eastAsia"/>
        </w:rPr>
        <w:t xml:space="preserve"> </w:t>
      </w:r>
      <w:r>
        <w:rPr>
          <w:rFonts w:hint="eastAsia"/>
        </w:rPr>
        <w:drawing>
          <wp:inline distT="0" distB="0" distL="0" distR="0">
            <wp:extent cx="5274310" cy="74529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453368"/>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1NmM3ZWJjMzcxNDhjMzUyZWQ0NTMyZTNmYjkwOTIifQ=="/>
  </w:docVars>
  <w:rsids>
    <w:rsidRoot w:val="008820D5"/>
    <w:rsid w:val="00042FC6"/>
    <w:rsid w:val="000B03BF"/>
    <w:rsid w:val="000E06AE"/>
    <w:rsid w:val="000F4B92"/>
    <w:rsid w:val="001B2B0D"/>
    <w:rsid w:val="00220359"/>
    <w:rsid w:val="00391F7B"/>
    <w:rsid w:val="003A7D92"/>
    <w:rsid w:val="003D5569"/>
    <w:rsid w:val="004A3E2F"/>
    <w:rsid w:val="00690F11"/>
    <w:rsid w:val="006A69C5"/>
    <w:rsid w:val="00782ED3"/>
    <w:rsid w:val="008820D5"/>
    <w:rsid w:val="00923AAE"/>
    <w:rsid w:val="00991BC0"/>
    <w:rsid w:val="00B664AA"/>
    <w:rsid w:val="00D00D3C"/>
    <w:rsid w:val="00D170E7"/>
    <w:rsid w:val="00E85360"/>
    <w:rsid w:val="00E91448"/>
    <w:rsid w:val="00EA5414"/>
    <w:rsid w:val="00F2261E"/>
    <w:rsid w:val="00F2544C"/>
    <w:rsid w:val="00F56742"/>
    <w:rsid w:val="00FC4E00"/>
    <w:rsid w:val="138C685B"/>
    <w:rsid w:val="410038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字符"/>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279A2-E178-44B6-8FF1-C26E21C8B6F1}">
  <ds:schemaRefs/>
</ds:datastoreItem>
</file>

<file path=docProps/app.xml><?xml version="1.0" encoding="utf-8"?>
<Properties xmlns="http://schemas.openxmlformats.org/officeDocument/2006/extended-properties" xmlns:vt="http://schemas.openxmlformats.org/officeDocument/2006/docPropsVTypes">
  <Template>Normal</Template>
  <Pages>6</Pages>
  <Words>1006</Words>
  <Characters>1040</Characters>
  <Lines>7</Lines>
  <Paragraphs>2</Paragraphs>
  <TotalTime>0</TotalTime>
  <ScaleCrop>false</ScaleCrop>
  <LinksUpToDate>false</LinksUpToDate>
  <CharactersWithSpaces>1043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2019-09-20T03:05:00Z</dcterms:created>
  <dc:creator>CDB</dc:creator>
  <cp:lastModifiedBy>Administrator</cp:lastModifiedBy>
  <dcterms:modified xsi:type="dcterms:W3CDTF">2023-05-05T09:19:09Z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F415BB89CBAB4D069F220EEFB2D5F0C9</vt:lpwstr>
  </property>
</Properties>
</file>