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DE2B6" w14:textId="0CDA6D37" w:rsidR="00766E82" w:rsidRPr="001D19EF" w:rsidRDefault="00801AF6" w:rsidP="009A63EC">
      <w:pPr>
        <w:widowControl/>
        <w:adjustRightInd w:val="0"/>
        <w:snapToGrid w:val="0"/>
        <w:spacing w:line="520" w:lineRule="atLeast"/>
        <w:jc w:val="center"/>
        <w:rPr>
          <w:rFonts w:ascii="楷体" w:eastAsia="楷体" w:hAnsi="楷体" w:cs="楷体_GB2312"/>
          <w:bCs/>
          <w:sz w:val="32"/>
          <w:szCs w:val="36"/>
          <w:shd w:val="clear" w:color="auto" w:fill="FFFFFF"/>
        </w:rPr>
      </w:pPr>
      <w:r w:rsidRPr="001D19EF">
        <w:rPr>
          <w:rFonts w:ascii="黑体" w:eastAsia="黑体" w:hAnsi="黑体" w:cs="楷体_GB2312" w:hint="eastAsia"/>
          <w:bCs/>
          <w:kern w:val="0"/>
          <w:sz w:val="40"/>
          <w:szCs w:val="36"/>
        </w:rPr>
        <w:t>邵阳学院经费审批与支出管理办法</w:t>
      </w:r>
      <w:r w:rsidRPr="001D19EF">
        <w:rPr>
          <w:rFonts w:ascii="黑体" w:eastAsia="黑体" w:hAnsi="黑体" w:cs="楷体_GB2312"/>
          <w:bCs/>
          <w:sz w:val="36"/>
          <w:szCs w:val="36"/>
          <w:shd w:val="clear" w:color="auto" w:fill="FFFFFF"/>
        </w:rPr>
        <w:t>（修订）</w:t>
      </w:r>
    </w:p>
    <w:p w14:paraId="4E4A708A" w14:textId="77777777" w:rsidR="00766E82" w:rsidRPr="001D19EF" w:rsidRDefault="00801AF6" w:rsidP="009A63EC">
      <w:pPr>
        <w:pStyle w:val="ab"/>
        <w:shd w:val="clear" w:color="auto" w:fill="FFFFFF"/>
        <w:adjustRightInd w:val="0"/>
        <w:snapToGrid w:val="0"/>
        <w:spacing w:beforeLines="30" w:before="93" w:beforeAutospacing="0" w:afterLines="30" w:after="93" w:afterAutospacing="0" w:line="520" w:lineRule="atLeast"/>
        <w:jc w:val="center"/>
        <w:rPr>
          <w:rFonts w:ascii="黑体" w:eastAsia="黑体" w:hAnsi="黑体" w:cs="楷体_GB2312" w:hint="default"/>
          <w:bCs/>
          <w:sz w:val="32"/>
          <w:szCs w:val="32"/>
          <w:shd w:val="clear" w:color="auto" w:fill="FFFFFF"/>
        </w:rPr>
      </w:pPr>
      <w:r w:rsidRPr="001D19EF">
        <w:rPr>
          <w:rFonts w:ascii="黑体" w:eastAsia="黑体" w:hAnsi="黑体" w:cs="楷体_GB2312"/>
          <w:bCs/>
          <w:sz w:val="32"/>
          <w:szCs w:val="32"/>
          <w:shd w:val="clear" w:color="auto" w:fill="FFFFFF"/>
        </w:rPr>
        <w:t>第一章 总则</w:t>
      </w:r>
    </w:p>
    <w:p w14:paraId="18CC4B15" w14:textId="4DB3ED94" w:rsidR="00766E82" w:rsidRPr="001D19EF" w:rsidRDefault="00801AF6" w:rsidP="009A63EC">
      <w:pPr>
        <w:adjustRightInd w:val="0"/>
        <w:snapToGrid w:val="0"/>
        <w:spacing w:line="520" w:lineRule="atLeast"/>
        <w:ind w:firstLineChars="200" w:firstLine="643"/>
        <w:rPr>
          <w:rFonts w:ascii="仿宋" w:eastAsia="仿宋" w:hAnsi="仿宋"/>
          <w:sz w:val="32"/>
          <w:szCs w:val="32"/>
        </w:rPr>
      </w:pPr>
      <w:r w:rsidRPr="001D19EF">
        <w:rPr>
          <w:rFonts w:ascii="仿宋" w:eastAsia="仿宋" w:hAnsi="仿宋" w:hint="eastAsia"/>
          <w:b/>
          <w:sz w:val="32"/>
          <w:szCs w:val="32"/>
        </w:rPr>
        <w:t xml:space="preserve">第一条 </w:t>
      </w:r>
      <w:r w:rsidRPr="001D19EF">
        <w:rPr>
          <w:rFonts w:ascii="仿宋" w:eastAsia="仿宋" w:hAnsi="仿宋" w:hint="eastAsia"/>
          <w:sz w:val="32"/>
          <w:szCs w:val="32"/>
        </w:rPr>
        <w:t>为加强财务管理，严肃财政纪律，规范财务支出行为，扎实推进“放管服”改革，简化办事程序，促进学校事业发展，根据《中华人民共和国会计法》、《财政违法行为处罚处分条例》、《中华人民共和国发票管理办法》、《会计基础工作规范》、《事业单位财务规则》、《高等学校财务制度》、《行政事业单位内部控制制度》、新《政府会计制度》等国家有关财经法律、法规要求，根据《邵阳学院财务管理办法》、《邵阳学院预算管理办法（修订）》等学校规章制度的要求，结合学校实际，制定本办法。</w:t>
      </w:r>
    </w:p>
    <w:p w14:paraId="70691C26" w14:textId="1ECCA188" w:rsidR="00766E82" w:rsidRPr="001D19EF" w:rsidRDefault="00801AF6" w:rsidP="009A63EC">
      <w:pPr>
        <w:adjustRightInd w:val="0"/>
        <w:snapToGrid w:val="0"/>
        <w:spacing w:line="520" w:lineRule="atLeast"/>
        <w:ind w:firstLineChars="200" w:firstLine="643"/>
        <w:rPr>
          <w:rFonts w:ascii="仿宋" w:eastAsia="仿宋" w:hAnsi="仿宋"/>
          <w:sz w:val="32"/>
          <w:szCs w:val="32"/>
        </w:rPr>
      </w:pPr>
      <w:r w:rsidRPr="001D19EF">
        <w:rPr>
          <w:rFonts w:ascii="仿宋" w:eastAsia="仿宋" w:hAnsi="仿宋" w:hint="eastAsia"/>
          <w:b/>
          <w:bCs/>
          <w:sz w:val="32"/>
          <w:szCs w:val="32"/>
        </w:rPr>
        <w:t>第二条</w:t>
      </w:r>
      <w:r w:rsidRPr="001D19EF">
        <w:rPr>
          <w:rFonts w:ascii="仿宋" w:eastAsia="仿宋" w:hAnsi="仿宋" w:hint="eastAsia"/>
          <w:sz w:val="32"/>
          <w:szCs w:val="32"/>
        </w:rPr>
        <w:t xml:space="preserve"> 本办法所指经费支出是学校财务负责核算和管理的全部经费支出（含代管经费等）。</w:t>
      </w:r>
    </w:p>
    <w:p w14:paraId="7523BF2A" w14:textId="77777777" w:rsidR="00766E82" w:rsidRPr="001D19EF" w:rsidRDefault="00801AF6" w:rsidP="009A63EC">
      <w:pPr>
        <w:pStyle w:val="ab"/>
        <w:shd w:val="clear" w:color="auto" w:fill="FFFFFF"/>
        <w:adjustRightInd w:val="0"/>
        <w:snapToGrid w:val="0"/>
        <w:spacing w:beforeLines="30" w:before="93" w:beforeAutospacing="0" w:afterLines="30" w:after="93" w:afterAutospacing="0" w:line="520" w:lineRule="atLeast"/>
        <w:jc w:val="center"/>
        <w:rPr>
          <w:rFonts w:ascii="黑体" w:eastAsia="黑体" w:hAnsi="黑体" w:cs="楷体_GB2312" w:hint="default"/>
          <w:bCs/>
          <w:sz w:val="32"/>
          <w:szCs w:val="32"/>
          <w:shd w:val="clear" w:color="auto" w:fill="FFFFFF"/>
        </w:rPr>
      </w:pPr>
      <w:r w:rsidRPr="001D19EF">
        <w:rPr>
          <w:rFonts w:ascii="黑体" w:eastAsia="黑体" w:hAnsi="黑体" w:cs="楷体_GB2312"/>
          <w:bCs/>
          <w:sz w:val="32"/>
          <w:szCs w:val="32"/>
          <w:shd w:val="clear" w:color="auto" w:fill="FFFFFF"/>
        </w:rPr>
        <w:t>第二章 经费支出原则</w:t>
      </w:r>
    </w:p>
    <w:p w14:paraId="7769B713" w14:textId="77777777" w:rsidR="00766E82" w:rsidRPr="001D19EF" w:rsidRDefault="00801AF6" w:rsidP="009A63EC">
      <w:pPr>
        <w:adjustRightInd w:val="0"/>
        <w:snapToGrid w:val="0"/>
        <w:spacing w:line="520" w:lineRule="atLeast"/>
        <w:ind w:firstLineChars="200" w:firstLine="643"/>
        <w:rPr>
          <w:rFonts w:ascii="仿宋" w:eastAsia="仿宋" w:hAnsi="仿宋"/>
          <w:sz w:val="32"/>
          <w:szCs w:val="32"/>
        </w:rPr>
      </w:pPr>
      <w:r w:rsidRPr="001D19EF">
        <w:rPr>
          <w:rFonts w:ascii="仿宋" w:eastAsia="仿宋" w:hAnsi="仿宋" w:hint="eastAsia"/>
          <w:b/>
          <w:bCs/>
          <w:sz w:val="32"/>
          <w:szCs w:val="32"/>
        </w:rPr>
        <w:t>第三条</w:t>
      </w:r>
      <w:r w:rsidRPr="001D19EF">
        <w:rPr>
          <w:rFonts w:ascii="仿宋" w:eastAsia="仿宋" w:hAnsi="仿宋" w:hint="eastAsia"/>
          <w:sz w:val="32"/>
          <w:szCs w:val="32"/>
        </w:rPr>
        <w:t xml:space="preserve"> 预算刚性原则。实行全面预算管理，预算一经下达，经费管理部门和使用部门在审批经费支出时应严格执行学校的年度预算，不得突破财务预算，严禁跨项目、超预算或者无预算安排支出。</w:t>
      </w:r>
    </w:p>
    <w:p w14:paraId="2DA147D1" w14:textId="77777777" w:rsidR="00766E82" w:rsidRPr="001D19EF" w:rsidRDefault="00801AF6" w:rsidP="009A63EC">
      <w:pPr>
        <w:adjustRightInd w:val="0"/>
        <w:snapToGrid w:val="0"/>
        <w:spacing w:line="520" w:lineRule="atLeast"/>
        <w:ind w:firstLineChars="200" w:firstLine="643"/>
        <w:rPr>
          <w:rFonts w:ascii="仿宋" w:eastAsia="仿宋" w:hAnsi="仿宋"/>
          <w:b/>
          <w:bCs/>
          <w:sz w:val="32"/>
          <w:szCs w:val="32"/>
        </w:rPr>
      </w:pPr>
      <w:r w:rsidRPr="001D19EF">
        <w:rPr>
          <w:rFonts w:ascii="仿宋" w:eastAsia="仿宋" w:hAnsi="仿宋" w:hint="eastAsia"/>
          <w:b/>
          <w:bCs/>
          <w:sz w:val="32"/>
          <w:szCs w:val="32"/>
        </w:rPr>
        <w:t>第四条</w:t>
      </w:r>
      <w:r w:rsidRPr="001D19EF">
        <w:rPr>
          <w:rFonts w:ascii="仿宋" w:eastAsia="仿宋" w:hAnsi="仿宋" w:hint="eastAsia"/>
          <w:sz w:val="32"/>
          <w:szCs w:val="32"/>
        </w:rPr>
        <w:t xml:space="preserve"> 依法依规原则。经费支出必须基于真实发生的经济业务，取得合法合规票据后方可办理。严禁虚构经济业务，虚开发票或使用假发票套取经费；严禁将属于个人或家庭消费类的费用在各类经费中报销；严禁将部门公用经费、专项经费等按一定标准分解到个人，变相套取现金发放福利；严禁违反财经纪律，滥发津贴、奖金、劳务费和各种补助。</w:t>
      </w:r>
    </w:p>
    <w:p w14:paraId="1F4CF6C4" w14:textId="77777777" w:rsidR="00766E82" w:rsidRPr="001D19EF" w:rsidRDefault="00801AF6" w:rsidP="009A63EC">
      <w:pPr>
        <w:adjustRightInd w:val="0"/>
        <w:snapToGrid w:val="0"/>
        <w:spacing w:line="520" w:lineRule="atLeast"/>
        <w:ind w:firstLineChars="200" w:firstLine="643"/>
        <w:rPr>
          <w:rFonts w:ascii="仿宋" w:eastAsia="仿宋" w:hAnsi="仿宋"/>
          <w:sz w:val="32"/>
          <w:szCs w:val="32"/>
        </w:rPr>
      </w:pPr>
      <w:r w:rsidRPr="001D19EF">
        <w:rPr>
          <w:rFonts w:ascii="仿宋" w:eastAsia="仿宋" w:hAnsi="仿宋" w:hint="eastAsia"/>
          <w:b/>
          <w:bCs/>
          <w:sz w:val="32"/>
          <w:szCs w:val="32"/>
        </w:rPr>
        <w:t>第五条</w:t>
      </w:r>
      <w:r w:rsidRPr="001D19EF">
        <w:rPr>
          <w:rFonts w:ascii="仿宋" w:eastAsia="仿宋" w:hAnsi="仿宋" w:hint="eastAsia"/>
          <w:sz w:val="32"/>
          <w:szCs w:val="32"/>
        </w:rPr>
        <w:t xml:space="preserve"> 权责匹配原则。按照财权与事权匹配原则，严</w:t>
      </w:r>
      <w:r w:rsidRPr="001D19EF">
        <w:rPr>
          <w:rFonts w:ascii="仿宋" w:eastAsia="仿宋" w:hAnsi="仿宋" w:hint="eastAsia"/>
          <w:sz w:val="32"/>
          <w:szCs w:val="32"/>
        </w:rPr>
        <w:lastRenderedPageBreak/>
        <w:t>格落实</w:t>
      </w:r>
      <w:r w:rsidRPr="001D19EF">
        <w:rPr>
          <w:rFonts w:ascii="仿宋" w:eastAsia="仿宋" w:hAnsi="仿宋" w:cs="宋体" w:hint="eastAsia"/>
          <w:kern w:val="0"/>
          <w:sz w:val="32"/>
          <w:szCs w:val="24"/>
        </w:rPr>
        <w:t>谁主管、谁审批、谁负责。</w:t>
      </w:r>
      <w:r w:rsidRPr="001D19EF">
        <w:rPr>
          <w:rFonts w:ascii="仿宋" w:eastAsia="仿宋" w:hAnsi="仿宋" w:hint="eastAsia"/>
          <w:sz w:val="32"/>
          <w:szCs w:val="32"/>
        </w:rPr>
        <w:t>认真落实“三重一大”制度，大额资金支付要经集体研究，签具意见。财务支出票据的经手人、证明人（验收人）、审批人等必须对经费支出的合法性、真实性、完整性、规范性、正确性、时效性负责，并分别承担相应的经济责任。</w:t>
      </w:r>
    </w:p>
    <w:p w14:paraId="66A38EDF" w14:textId="77777777" w:rsidR="00766E82" w:rsidRPr="001D19EF" w:rsidRDefault="00801AF6" w:rsidP="009A63EC">
      <w:pPr>
        <w:adjustRightInd w:val="0"/>
        <w:snapToGrid w:val="0"/>
        <w:spacing w:line="520" w:lineRule="atLeast"/>
        <w:ind w:firstLineChars="200" w:firstLine="643"/>
        <w:rPr>
          <w:rFonts w:ascii="仿宋" w:eastAsia="仿宋" w:hAnsi="仿宋" w:cs="仿宋"/>
          <w:kern w:val="0"/>
          <w:sz w:val="32"/>
          <w:szCs w:val="32"/>
        </w:rPr>
      </w:pPr>
      <w:r w:rsidRPr="001D19EF">
        <w:rPr>
          <w:rFonts w:ascii="仿宋" w:eastAsia="仿宋" w:hAnsi="仿宋" w:hint="eastAsia"/>
          <w:b/>
          <w:sz w:val="32"/>
          <w:szCs w:val="32"/>
        </w:rPr>
        <w:t xml:space="preserve">第六条 </w:t>
      </w:r>
      <w:r w:rsidRPr="001D19EF">
        <w:rPr>
          <w:rFonts w:ascii="仿宋" w:eastAsia="仿宋" w:hAnsi="仿宋" w:hint="eastAsia"/>
          <w:sz w:val="32"/>
          <w:szCs w:val="32"/>
        </w:rPr>
        <w:t>回避和交叉审批原则。原则上，审批人不能审批本人、配偶、直系亲属经办的财务开支业务。若出现此类情况，审批人为单位党政正职，由单位党、政正职交叉审批；党政没有分设的，</w:t>
      </w:r>
      <w:r w:rsidRPr="001D19EF">
        <w:rPr>
          <w:rFonts w:ascii="仿宋" w:eastAsia="仿宋" w:hAnsi="仿宋" w:cs="仿宋" w:hint="eastAsia"/>
          <w:kern w:val="0"/>
          <w:sz w:val="32"/>
          <w:szCs w:val="32"/>
        </w:rPr>
        <w:t>机关、教辅等部门正职本人（含主持工作）的经费由分管校领导审批，教学院等党政正职没有分设的，由经费归口管理部门负责人审批。</w:t>
      </w:r>
    </w:p>
    <w:p w14:paraId="2BAD00C4" w14:textId="77777777" w:rsidR="00766E82" w:rsidRPr="001D19EF" w:rsidRDefault="00801AF6" w:rsidP="009A63EC">
      <w:pPr>
        <w:adjustRightInd w:val="0"/>
        <w:snapToGrid w:val="0"/>
        <w:spacing w:line="520" w:lineRule="atLeast"/>
        <w:ind w:firstLineChars="600" w:firstLine="1920"/>
        <w:rPr>
          <w:rFonts w:ascii="黑体" w:eastAsia="黑体" w:hAnsi="黑体" w:cs="楷体_GB2312"/>
          <w:bCs/>
          <w:sz w:val="32"/>
          <w:szCs w:val="32"/>
          <w:shd w:val="clear" w:color="auto" w:fill="FFFFFF"/>
        </w:rPr>
      </w:pPr>
      <w:r w:rsidRPr="001D19EF">
        <w:rPr>
          <w:rFonts w:ascii="黑体" w:eastAsia="黑体" w:hAnsi="黑体" w:cs="楷体_GB2312"/>
          <w:bCs/>
          <w:sz w:val="32"/>
          <w:szCs w:val="32"/>
          <w:shd w:val="clear" w:color="auto" w:fill="FFFFFF"/>
        </w:rPr>
        <w:t xml:space="preserve">第三章 </w:t>
      </w:r>
      <w:r w:rsidRPr="001D19EF">
        <w:rPr>
          <w:rFonts w:ascii="黑体" w:eastAsia="黑体" w:hAnsi="黑体" w:cs="楷体_GB2312" w:hint="eastAsia"/>
          <w:bCs/>
          <w:sz w:val="32"/>
          <w:szCs w:val="32"/>
          <w:shd w:val="clear" w:color="auto" w:fill="FFFFFF"/>
        </w:rPr>
        <w:t>经费支出</w:t>
      </w:r>
      <w:r w:rsidRPr="001D19EF">
        <w:rPr>
          <w:rFonts w:ascii="黑体" w:eastAsia="黑体" w:hAnsi="黑体" w:cs="楷体_GB2312"/>
          <w:bCs/>
          <w:sz w:val="32"/>
          <w:szCs w:val="32"/>
          <w:shd w:val="clear" w:color="auto" w:fill="FFFFFF"/>
        </w:rPr>
        <w:t>审批责任</w:t>
      </w:r>
    </w:p>
    <w:p w14:paraId="74DAF7D6" w14:textId="77777777" w:rsidR="00C63B51" w:rsidRPr="001D19EF" w:rsidRDefault="00C63B51" w:rsidP="009A63EC">
      <w:pPr>
        <w:adjustRightInd w:val="0"/>
        <w:snapToGrid w:val="0"/>
        <w:spacing w:line="520" w:lineRule="atLeast"/>
        <w:ind w:firstLineChars="200" w:firstLine="643"/>
        <w:rPr>
          <w:rFonts w:ascii="仿宋" w:eastAsia="仿宋" w:hAnsi="仿宋"/>
          <w:sz w:val="32"/>
          <w:szCs w:val="24"/>
        </w:rPr>
      </w:pPr>
      <w:r w:rsidRPr="001D19EF">
        <w:rPr>
          <w:rFonts w:ascii="仿宋" w:eastAsia="仿宋" w:hAnsi="仿宋" w:hint="eastAsia"/>
          <w:b/>
          <w:sz w:val="32"/>
          <w:szCs w:val="24"/>
        </w:rPr>
        <w:t>第七条</w:t>
      </w:r>
      <w:r w:rsidRPr="001D19EF">
        <w:rPr>
          <w:rFonts w:ascii="仿宋" w:eastAsia="仿宋" w:hAnsi="仿宋" w:hint="eastAsia"/>
          <w:sz w:val="32"/>
          <w:szCs w:val="24"/>
        </w:rPr>
        <w:t xml:space="preserve"> 经费支出经办人是经济业务的具体经手人，对支出事项的真实性以及业务形成的票据内容、票据来源渠道、票据完整性承担直接责任，业务经办人必须在相关票据或自制原始单据上签字背书。受托报销的填报人是业务资料的归集人，要严格按照财务规定填报相关业务内容、整理报账凭据。</w:t>
      </w:r>
    </w:p>
    <w:p w14:paraId="3FF2A0B7" w14:textId="67D841FE" w:rsidR="00766E82" w:rsidRPr="001D19EF" w:rsidRDefault="00C63B51" w:rsidP="009A63EC">
      <w:pPr>
        <w:adjustRightInd w:val="0"/>
        <w:snapToGrid w:val="0"/>
        <w:spacing w:line="520" w:lineRule="atLeast"/>
        <w:ind w:firstLineChars="200" w:firstLine="643"/>
        <w:rPr>
          <w:rFonts w:ascii="仿宋" w:eastAsia="仿宋" w:hAnsi="仿宋"/>
          <w:sz w:val="32"/>
          <w:szCs w:val="24"/>
        </w:rPr>
      </w:pPr>
      <w:r w:rsidRPr="001D19EF">
        <w:rPr>
          <w:rFonts w:ascii="仿宋" w:eastAsia="仿宋" w:hAnsi="仿宋" w:hint="eastAsia"/>
          <w:b/>
          <w:sz w:val="32"/>
          <w:szCs w:val="24"/>
        </w:rPr>
        <w:t>第八条</w:t>
      </w:r>
      <w:r w:rsidRPr="001D19EF">
        <w:rPr>
          <w:rFonts w:ascii="仿宋" w:eastAsia="仿宋" w:hAnsi="仿宋" w:hint="eastAsia"/>
          <w:sz w:val="32"/>
          <w:szCs w:val="24"/>
        </w:rPr>
        <w:t xml:space="preserve"> 项目负责人是支出事项的直接经济责任人，对经费使用的合规性、合理性和相关性承担直接责任。</w:t>
      </w:r>
      <w:r w:rsidR="00801AF6" w:rsidRPr="001D19EF">
        <w:rPr>
          <w:rFonts w:ascii="仿宋" w:eastAsia="仿宋" w:hAnsi="仿宋" w:hint="eastAsia"/>
          <w:sz w:val="32"/>
          <w:szCs w:val="24"/>
        </w:rPr>
        <w:t>项目所在单位（部门）负责人是履行单位管理权限的直接领导，是支出事项的直接经济责任人，对经费使用的合规性、合理性和相关性承担直接责任。按审批权限审批相关经费支出，对经费支出范围、业务用途、办事程序履行领导管理职责，承担直接领导责任。</w:t>
      </w:r>
    </w:p>
    <w:p w14:paraId="5A0C5875" w14:textId="77777777" w:rsidR="00766E82" w:rsidRPr="001D19EF" w:rsidRDefault="00801AF6" w:rsidP="009A63EC">
      <w:pPr>
        <w:adjustRightInd w:val="0"/>
        <w:snapToGrid w:val="0"/>
        <w:spacing w:line="520" w:lineRule="atLeast"/>
        <w:ind w:firstLineChars="200" w:firstLine="643"/>
        <w:rPr>
          <w:rFonts w:ascii="宋体" w:hAnsi="宋体" w:cs="宋体"/>
          <w:spacing w:val="5"/>
          <w:sz w:val="17"/>
          <w:szCs w:val="17"/>
          <w:shd w:val="clear" w:color="auto" w:fill="FFFFFF"/>
        </w:rPr>
      </w:pPr>
      <w:r w:rsidRPr="001D19EF">
        <w:rPr>
          <w:rFonts w:ascii="仿宋" w:eastAsia="仿宋" w:hAnsi="仿宋" w:hint="eastAsia"/>
          <w:b/>
          <w:sz w:val="32"/>
          <w:szCs w:val="24"/>
        </w:rPr>
        <w:t xml:space="preserve">第九条 </w:t>
      </w:r>
      <w:r w:rsidRPr="001D19EF">
        <w:rPr>
          <w:rFonts w:ascii="仿宋" w:eastAsia="仿宋" w:hAnsi="仿宋" w:cs="仿宋" w:hint="eastAsia"/>
          <w:kern w:val="0"/>
          <w:sz w:val="32"/>
          <w:szCs w:val="32"/>
        </w:rPr>
        <w:t>单位（部门）负责人在审批经费时，应对以下</w:t>
      </w:r>
      <w:r w:rsidRPr="001D19EF">
        <w:rPr>
          <w:rFonts w:ascii="仿宋" w:eastAsia="仿宋" w:hAnsi="仿宋" w:cs="仿宋" w:hint="eastAsia"/>
          <w:kern w:val="0"/>
          <w:sz w:val="32"/>
          <w:szCs w:val="32"/>
        </w:rPr>
        <w:lastRenderedPageBreak/>
        <w:t>审核事项和内容进行全面审核：</w:t>
      </w:r>
      <w:r w:rsidRPr="001D19EF">
        <w:rPr>
          <w:rFonts w:ascii="宋体" w:hAnsi="宋体" w:cs="宋体" w:hint="eastAsia"/>
          <w:spacing w:val="5"/>
          <w:sz w:val="17"/>
          <w:szCs w:val="17"/>
          <w:shd w:val="clear" w:color="auto" w:fill="FFFFFF"/>
        </w:rPr>
        <w:t> </w:t>
      </w:r>
    </w:p>
    <w:p w14:paraId="26AA6163" w14:textId="77777777" w:rsidR="00766E82" w:rsidRPr="001D19EF" w:rsidRDefault="00801AF6" w:rsidP="009A63EC">
      <w:pPr>
        <w:adjustRightInd w:val="0"/>
        <w:snapToGrid w:val="0"/>
        <w:spacing w:line="520" w:lineRule="atLeast"/>
        <w:ind w:firstLineChars="200" w:firstLine="640"/>
        <w:rPr>
          <w:rFonts w:ascii="仿宋" w:eastAsia="仿宋" w:hAnsi="仿宋" w:cs="仿宋"/>
          <w:kern w:val="0"/>
          <w:sz w:val="32"/>
          <w:szCs w:val="32"/>
        </w:rPr>
      </w:pPr>
      <w:r w:rsidRPr="001D19EF">
        <w:rPr>
          <w:rFonts w:ascii="仿宋" w:eastAsia="仿宋" w:hAnsi="仿宋" w:cs="仿宋" w:hint="eastAsia"/>
          <w:kern w:val="0"/>
          <w:sz w:val="32"/>
          <w:szCs w:val="32"/>
        </w:rPr>
        <w:t>（一）经费支出是否列入预算，是否符合项目管理要求或合同约定；</w:t>
      </w:r>
    </w:p>
    <w:p w14:paraId="7166E77B" w14:textId="77777777" w:rsidR="00766E82" w:rsidRPr="001D19EF" w:rsidRDefault="00801AF6" w:rsidP="009A63EC">
      <w:pPr>
        <w:adjustRightInd w:val="0"/>
        <w:snapToGrid w:val="0"/>
        <w:spacing w:line="520" w:lineRule="atLeast"/>
        <w:ind w:firstLineChars="200" w:firstLine="640"/>
        <w:rPr>
          <w:rFonts w:ascii="仿宋" w:eastAsia="仿宋" w:hAnsi="仿宋" w:cs="仿宋"/>
          <w:kern w:val="0"/>
          <w:sz w:val="32"/>
          <w:szCs w:val="32"/>
        </w:rPr>
      </w:pPr>
      <w:r w:rsidRPr="001D19EF">
        <w:rPr>
          <w:rFonts w:ascii="仿宋" w:eastAsia="仿宋" w:hAnsi="仿宋" w:cs="仿宋" w:hint="eastAsia"/>
          <w:kern w:val="0"/>
          <w:sz w:val="32"/>
          <w:szCs w:val="32"/>
        </w:rPr>
        <w:t>（二）经费支出内容和数据是否真实；经费报账所要求提供的原始凭证和签字是否真实、完整、有效；</w:t>
      </w:r>
    </w:p>
    <w:p w14:paraId="13CB55B1" w14:textId="77777777" w:rsidR="00766E82" w:rsidRPr="001D19EF" w:rsidRDefault="00801AF6" w:rsidP="009A63EC">
      <w:pPr>
        <w:adjustRightInd w:val="0"/>
        <w:snapToGrid w:val="0"/>
        <w:spacing w:line="520" w:lineRule="atLeast"/>
        <w:ind w:firstLineChars="200" w:firstLine="640"/>
        <w:rPr>
          <w:rFonts w:ascii="仿宋" w:eastAsia="仿宋" w:hAnsi="仿宋" w:cs="仿宋"/>
          <w:kern w:val="0"/>
          <w:sz w:val="32"/>
          <w:szCs w:val="32"/>
        </w:rPr>
      </w:pPr>
      <w:r w:rsidRPr="001D19EF">
        <w:rPr>
          <w:rFonts w:ascii="仿宋" w:eastAsia="仿宋" w:hAnsi="仿宋" w:cs="仿宋" w:hint="eastAsia"/>
          <w:kern w:val="0"/>
          <w:sz w:val="32"/>
          <w:szCs w:val="32"/>
        </w:rPr>
        <w:t>（三）经费支出是否符合相关性和效益性原则；</w:t>
      </w:r>
    </w:p>
    <w:p w14:paraId="7AA33273" w14:textId="77777777" w:rsidR="00766E82" w:rsidRPr="001D19EF" w:rsidRDefault="00801AF6" w:rsidP="009A63EC">
      <w:pPr>
        <w:adjustRightInd w:val="0"/>
        <w:snapToGrid w:val="0"/>
        <w:spacing w:line="520" w:lineRule="atLeast"/>
        <w:ind w:firstLineChars="200" w:firstLine="640"/>
        <w:rPr>
          <w:rFonts w:ascii="仿宋" w:eastAsia="仿宋" w:hAnsi="仿宋" w:cs="仿宋"/>
          <w:kern w:val="0"/>
          <w:sz w:val="32"/>
          <w:szCs w:val="32"/>
        </w:rPr>
      </w:pPr>
      <w:r w:rsidRPr="001D19EF">
        <w:rPr>
          <w:rFonts w:ascii="仿宋" w:eastAsia="仿宋" w:hAnsi="仿宋" w:cs="仿宋" w:hint="eastAsia"/>
          <w:kern w:val="0"/>
          <w:sz w:val="32"/>
          <w:szCs w:val="32"/>
        </w:rPr>
        <w:t>（四）经费支出手续是否完备；</w:t>
      </w:r>
      <w:r w:rsidRPr="001D19EF">
        <w:rPr>
          <w:rFonts w:ascii="仿宋" w:eastAsia="仿宋" w:hAnsi="仿宋" w:cs="仿宋"/>
          <w:kern w:val="0"/>
          <w:sz w:val="32"/>
          <w:szCs w:val="32"/>
        </w:rPr>
        <w:t>在借支单、差旅费报销单、经费报销审批单等报销单据上签批“同意在××经费中支出”，并签署姓名和审批时间；</w:t>
      </w:r>
    </w:p>
    <w:p w14:paraId="61D36D19" w14:textId="77777777" w:rsidR="00766E82" w:rsidRPr="001D19EF" w:rsidRDefault="00801AF6" w:rsidP="009A63EC">
      <w:pPr>
        <w:adjustRightInd w:val="0"/>
        <w:snapToGrid w:val="0"/>
        <w:spacing w:line="520" w:lineRule="atLeast"/>
        <w:ind w:firstLineChars="200" w:firstLine="640"/>
        <w:rPr>
          <w:rFonts w:ascii="仿宋" w:eastAsia="仿宋" w:hAnsi="仿宋" w:cs="仿宋"/>
          <w:kern w:val="0"/>
          <w:sz w:val="32"/>
          <w:szCs w:val="32"/>
        </w:rPr>
      </w:pPr>
      <w:r w:rsidRPr="001D19EF">
        <w:rPr>
          <w:rFonts w:ascii="仿宋" w:eastAsia="仿宋" w:hAnsi="仿宋" w:cs="仿宋" w:hint="eastAsia"/>
          <w:kern w:val="0"/>
          <w:sz w:val="32"/>
          <w:szCs w:val="32"/>
        </w:rPr>
        <w:t>（五）经费支出是否符合学校及上级相关管理规定；</w:t>
      </w:r>
    </w:p>
    <w:p w14:paraId="070D33B9" w14:textId="77777777" w:rsidR="00766E82" w:rsidRPr="001D19EF" w:rsidRDefault="00801AF6" w:rsidP="009A63EC">
      <w:pPr>
        <w:adjustRightInd w:val="0"/>
        <w:snapToGrid w:val="0"/>
        <w:spacing w:line="520" w:lineRule="atLeast"/>
        <w:ind w:firstLineChars="200" w:firstLine="640"/>
        <w:rPr>
          <w:rFonts w:ascii="仿宋" w:eastAsia="仿宋" w:hAnsi="仿宋" w:cs="仿宋"/>
          <w:kern w:val="0"/>
          <w:sz w:val="32"/>
          <w:szCs w:val="32"/>
        </w:rPr>
      </w:pPr>
      <w:r w:rsidRPr="001D19EF">
        <w:rPr>
          <w:rFonts w:ascii="仿宋" w:eastAsia="仿宋" w:hAnsi="仿宋" w:cs="仿宋" w:hint="eastAsia"/>
          <w:kern w:val="0"/>
          <w:sz w:val="32"/>
          <w:szCs w:val="32"/>
        </w:rPr>
        <w:t>（六）审批人认为应予核实的其他内容。</w:t>
      </w:r>
    </w:p>
    <w:p w14:paraId="2085F94E" w14:textId="77777777" w:rsidR="00766E82" w:rsidRPr="001D19EF" w:rsidRDefault="00801AF6" w:rsidP="009A63EC">
      <w:pPr>
        <w:adjustRightInd w:val="0"/>
        <w:snapToGrid w:val="0"/>
        <w:spacing w:line="520" w:lineRule="atLeast"/>
        <w:ind w:firstLineChars="200" w:firstLine="643"/>
        <w:rPr>
          <w:rFonts w:ascii="仿宋" w:eastAsia="仿宋" w:hAnsi="仿宋"/>
          <w:sz w:val="32"/>
          <w:szCs w:val="24"/>
        </w:rPr>
      </w:pPr>
      <w:r w:rsidRPr="001D19EF">
        <w:rPr>
          <w:rFonts w:ascii="仿宋" w:eastAsia="仿宋" w:hAnsi="仿宋" w:hint="eastAsia"/>
          <w:b/>
          <w:sz w:val="32"/>
          <w:szCs w:val="24"/>
        </w:rPr>
        <w:t>第十条</w:t>
      </w:r>
      <w:r w:rsidRPr="001D19EF">
        <w:rPr>
          <w:rFonts w:ascii="仿宋" w:eastAsia="仿宋" w:hAnsi="仿宋" w:hint="eastAsia"/>
          <w:sz w:val="32"/>
          <w:szCs w:val="24"/>
        </w:rPr>
        <w:t xml:space="preserve"> 归口管理部门负责人是履行职能部门监督管理的责任人，按审批权限审批相关经费支出，对经费支出范围、办事程序、资金效益等履行监督管理职责，承担监管责任。</w:t>
      </w:r>
    </w:p>
    <w:p w14:paraId="4EB9E88C" w14:textId="77777777" w:rsidR="00766E82" w:rsidRPr="001D19EF" w:rsidRDefault="00801AF6" w:rsidP="009A63EC">
      <w:pPr>
        <w:adjustRightInd w:val="0"/>
        <w:snapToGrid w:val="0"/>
        <w:spacing w:line="520" w:lineRule="atLeast"/>
        <w:ind w:firstLineChars="200" w:firstLine="643"/>
        <w:rPr>
          <w:rFonts w:ascii="仿宋" w:eastAsia="仿宋" w:hAnsi="仿宋"/>
          <w:sz w:val="32"/>
          <w:szCs w:val="24"/>
        </w:rPr>
      </w:pPr>
      <w:r w:rsidRPr="001D19EF">
        <w:rPr>
          <w:rFonts w:ascii="仿宋" w:eastAsia="仿宋" w:hAnsi="仿宋" w:hint="eastAsia"/>
          <w:b/>
          <w:sz w:val="32"/>
          <w:szCs w:val="24"/>
        </w:rPr>
        <w:t>第十一条</w:t>
      </w:r>
      <w:r w:rsidRPr="001D19EF">
        <w:rPr>
          <w:rFonts w:ascii="仿宋" w:eastAsia="仿宋" w:hAnsi="仿宋" w:hint="eastAsia"/>
          <w:sz w:val="32"/>
          <w:szCs w:val="24"/>
        </w:rPr>
        <w:t xml:space="preserve"> 财务人员按照《会计基础工作规范》要求审核相关原始凭证的真实性、完整性、合法性和正确性，审核财务收支审批手续是否齐全、是否遵守国家统一的财政财务法规和学校财务管理制度，承担预算、支付、资金与账户管理、收入与收费管理、会计核算等职能，依法对学校经济活动履行会计监督责任。</w:t>
      </w:r>
    </w:p>
    <w:p w14:paraId="4D1B1A13" w14:textId="77777777" w:rsidR="00766E82" w:rsidRPr="001D19EF" w:rsidRDefault="00801AF6" w:rsidP="009A63EC">
      <w:pPr>
        <w:pStyle w:val="ab"/>
        <w:shd w:val="clear" w:color="auto" w:fill="FFFFFF"/>
        <w:adjustRightInd w:val="0"/>
        <w:snapToGrid w:val="0"/>
        <w:spacing w:beforeLines="30" w:before="93" w:beforeAutospacing="0" w:afterLines="30" w:after="93" w:afterAutospacing="0" w:line="520" w:lineRule="atLeast"/>
        <w:jc w:val="center"/>
        <w:rPr>
          <w:rFonts w:ascii="黑体" w:eastAsia="黑体" w:hAnsi="黑体" w:cs="楷体_GB2312" w:hint="default"/>
          <w:bCs/>
          <w:sz w:val="32"/>
          <w:szCs w:val="32"/>
          <w:shd w:val="clear" w:color="auto" w:fill="FFFFFF"/>
        </w:rPr>
      </w:pPr>
      <w:r w:rsidRPr="001D19EF">
        <w:rPr>
          <w:rFonts w:ascii="黑体" w:eastAsia="黑体" w:hAnsi="黑体" w:cs="楷体_GB2312"/>
          <w:bCs/>
          <w:sz w:val="32"/>
          <w:szCs w:val="32"/>
          <w:shd w:val="clear" w:color="auto" w:fill="FFFFFF"/>
        </w:rPr>
        <w:t>第四章  审批程序和权限</w:t>
      </w:r>
    </w:p>
    <w:p w14:paraId="23C4353A" w14:textId="77777777" w:rsidR="00766E82" w:rsidRPr="001D19EF" w:rsidRDefault="00801AF6" w:rsidP="009A63EC">
      <w:pPr>
        <w:adjustRightInd w:val="0"/>
        <w:snapToGrid w:val="0"/>
        <w:spacing w:line="520" w:lineRule="atLeast"/>
        <w:ind w:firstLineChars="200" w:firstLine="643"/>
        <w:rPr>
          <w:rFonts w:ascii="仿宋" w:eastAsia="仿宋" w:hAnsi="仿宋" w:cs="宋体"/>
          <w:b/>
          <w:sz w:val="32"/>
          <w:szCs w:val="32"/>
        </w:rPr>
      </w:pPr>
      <w:r w:rsidRPr="001D19EF">
        <w:rPr>
          <w:rFonts w:ascii="仿宋" w:eastAsia="仿宋" w:hAnsi="仿宋" w:cs="仿宋" w:hint="eastAsia"/>
          <w:b/>
          <w:kern w:val="0"/>
          <w:sz w:val="32"/>
          <w:szCs w:val="32"/>
        </w:rPr>
        <w:t>第十二条</w:t>
      </w:r>
      <w:r w:rsidRPr="001D19EF">
        <w:rPr>
          <w:rFonts w:ascii="仿宋" w:eastAsia="仿宋" w:hAnsi="仿宋" w:cs="仿宋" w:hint="eastAsia"/>
          <w:kern w:val="0"/>
          <w:sz w:val="32"/>
          <w:szCs w:val="32"/>
        </w:rPr>
        <w:t xml:space="preserve"> 专项经费必须由经费管理部门和使用部门制定具体的管理制度或使用办法。按国家和学校有关规定履行审批手续和报销手续。</w:t>
      </w:r>
    </w:p>
    <w:p w14:paraId="393AC23F" w14:textId="77777777" w:rsidR="00766E82" w:rsidRPr="001D19EF" w:rsidRDefault="00801AF6" w:rsidP="009A63EC">
      <w:pPr>
        <w:adjustRightInd w:val="0"/>
        <w:snapToGrid w:val="0"/>
        <w:spacing w:line="520" w:lineRule="atLeast"/>
        <w:ind w:firstLineChars="200" w:firstLine="643"/>
        <w:rPr>
          <w:rFonts w:ascii="仿宋" w:eastAsia="仿宋" w:hAnsi="仿宋" w:cs="仿宋"/>
          <w:kern w:val="0"/>
          <w:sz w:val="32"/>
          <w:szCs w:val="32"/>
        </w:rPr>
      </w:pPr>
      <w:r w:rsidRPr="001D19EF">
        <w:rPr>
          <w:rFonts w:ascii="仿宋" w:eastAsia="仿宋" w:hAnsi="仿宋" w:cs="宋体" w:hint="eastAsia"/>
          <w:b/>
          <w:sz w:val="32"/>
          <w:szCs w:val="32"/>
        </w:rPr>
        <w:t xml:space="preserve">第十三条 </w:t>
      </w:r>
      <w:r w:rsidRPr="001D19EF">
        <w:rPr>
          <w:rFonts w:ascii="仿宋" w:eastAsia="仿宋" w:hAnsi="仿宋" w:cs="宋体" w:hint="eastAsia"/>
          <w:bCs/>
          <w:sz w:val="32"/>
          <w:szCs w:val="32"/>
        </w:rPr>
        <w:t>学校财务审批权限根据不同经济事项和经费类别分别设定，以每次经济活动支出额度大小</w:t>
      </w:r>
      <w:r w:rsidRPr="001D19EF">
        <w:rPr>
          <w:rFonts w:ascii="仿宋" w:eastAsia="仿宋" w:hAnsi="仿宋" w:cs="宋体" w:hint="eastAsia"/>
          <w:sz w:val="32"/>
          <w:szCs w:val="32"/>
        </w:rPr>
        <w:t>（单张和多张</w:t>
      </w:r>
      <w:r w:rsidRPr="001D19EF">
        <w:rPr>
          <w:rFonts w:ascii="仿宋" w:eastAsia="仿宋" w:hAnsi="仿宋" w:cs="宋体" w:hint="eastAsia"/>
          <w:sz w:val="32"/>
          <w:szCs w:val="32"/>
        </w:rPr>
        <w:lastRenderedPageBreak/>
        <w:t>票据汇总的金额）</w:t>
      </w:r>
      <w:r w:rsidRPr="001D19EF">
        <w:rPr>
          <w:rFonts w:ascii="仿宋" w:eastAsia="仿宋" w:hAnsi="仿宋" w:cs="宋体" w:hint="eastAsia"/>
          <w:bCs/>
          <w:sz w:val="32"/>
          <w:szCs w:val="32"/>
        </w:rPr>
        <w:t>划分权限，逐级审批，审批人员在行使审批权时必须签署审批意见。</w:t>
      </w:r>
      <w:r w:rsidRPr="001D19EF">
        <w:rPr>
          <w:rFonts w:ascii="仿宋" w:eastAsia="仿宋" w:hAnsi="仿宋" w:hint="eastAsia"/>
          <w:sz w:val="32"/>
          <w:szCs w:val="32"/>
        </w:rPr>
        <w:t>机关、教辅单位经费支出由行政一把手审批；各教学院的经费支出按经费性质审批，学院党务工作经费、学生工作经费、就业工作经费等由党总支一把手审批，其他经费由行政一把手审批。</w:t>
      </w:r>
      <w:r w:rsidRPr="001D19EF">
        <w:rPr>
          <w:rFonts w:ascii="仿宋" w:eastAsia="仿宋" w:hAnsi="仿宋" w:cs="仿宋" w:hint="eastAsia"/>
          <w:kern w:val="0"/>
          <w:sz w:val="32"/>
          <w:szCs w:val="32"/>
        </w:rPr>
        <w:t>党总支一把手空缺时，所有经费由行政一把手审批，行政一把手空缺时，所有经费由党总支一把手审批。</w:t>
      </w:r>
    </w:p>
    <w:p w14:paraId="1E3AAC00" w14:textId="77777777" w:rsidR="00766E82" w:rsidRPr="001D19EF" w:rsidRDefault="00801AF6" w:rsidP="009A63EC">
      <w:pPr>
        <w:adjustRightInd w:val="0"/>
        <w:snapToGrid w:val="0"/>
        <w:spacing w:line="520" w:lineRule="atLeast"/>
        <w:ind w:firstLineChars="200" w:firstLine="640"/>
        <w:rPr>
          <w:rFonts w:ascii="仿宋" w:eastAsia="仿宋" w:hAnsi="仿宋" w:cs="宋体"/>
          <w:sz w:val="32"/>
          <w:szCs w:val="32"/>
        </w:rPr>
      </w:pPr>
      <w:r w:rsidRPr="001D19EF">
        <w:rPr>
          <w:rFonts w:ascii="仿宋" w:eastAsia="仿宋" w:hAnsi="仿宋" w:cs="宋体" w:hint="eastAsia"/>
          <w:bCs/>
          <w:sz w:val="32"/>
          <w:szCs w:val="32"/>
        </w:rPr>
        <w:t>各级审批负责人因公等原因，须由他人临时代理审批职责的，应由部门出具委托书报财务部门备案。审批人恢复履行审批职责时，应先行书面通知财务部门，并收回临时代理人的代理权。</w:t>
      </w:r>
    </w:p>
    <w:p w14:paraId="4BE54FEB" w14:textId="77777777" w:rsidR="00766E82" w:rsidRPr="001D19EF" w:rsidRDefault="00801AF6" w:rsidP="009A63EC">
      <w:pPr>
        <w:adjustRightInd w:val="0"/>
        <w:snapToGrid w:val="0"/>
        <w:spacing w:line="520" w:lineRule="atLeast"/>
        <w:ind w:firstLineChars="200" w:firstLine="643"/>
        <w:rPr>
          <w:rFonts w:ascii="仿宋" w:eastAsia="仿宋" w:hAnsi="仿宋" w:cs="宋体"/>
          <w:bCs/>
          <w:sz w:val="32"/>
          <w:szCs w:val="32"/>
        </w:rPr>
      </w:pPr>
      <w:r w:rsidRPr="001D19EF">
        <w:rPr>
          <w:rFonts w:ascii="仿宋" w:eastAsia="仿宋" w:hAnsi="仿宋" w:cs="宋体" w:hint="eastAsia"/>
          <w:b/>
          <w:sz w:val="32"/>
          <w:szCs w:val="32"/>
        </w:rPr>
        <w:t xml:space="preserve">第十四条 </w:t>
      </w:r>
      <w:r w:rsidRPr="001D19EF">
        <w:rPr>
          <w:rFonts w:ascii="仿宋" w:eastAsia="仿宋" w:hAnsi="仿宋" w:cs="宋体" w:hint="eastAsia"/>
          <w:bCs/>
          <w:sz w:val="32"/>
          <w:szCs w:val="32"/>
        </w:rPr>
        <w:t>经费审批一律“一事一批”，对同一业务不得化整为零，规避监督。</w:t>
      </w:r>
    </w:p>
    <w:p w14:paraId="3737D4FF" w14:textId="77777777" w:rsidR="00766E82" w:rsidRPr="001D19EF" w:rsidRDefault="00801AF6" w:rsidP="009A63EC">
      <w:pPr>
        <w:adjustRightInd w:val="0"/>
        <w:snapToGrid w:val="0"/>
        <w:spacing w:line="520" w:lineRule="atLeast"/>
        <w:ind w:firstLineChars="200" w:firstLine="643"/>
        <w:rPr>
          <w:rFonts w:ascii="仿宋" w:eastAsia="仿宋" w:hAnsi="仿宋" w:cs="宋体"/>
          <w:sz w:val="32"/>
          <w:szCs w:val="32"/>
        </w:rPr>
      </w:pPr>
      <w:r w:rsidRPr="001D19EF">
        <w:rPr>
          <w:rFonts w:ascii="仿宋" w:eastAsia="仿宋" w:hAnsi="仿宋" w:cs="宋体" w:hint="eastAsia"/>
          <w:b/>
          <w:bCs/>
          <w:sz w:val="32"/>
          <w:szCs w:val="32"/>
        </w:rPr>
        <w:t>第十五条</w:t>
      </w:r>
      <w:r w:rsidRPr="001D19EF">
        <w:rPr>
          <w:rFonts w:ascii="仿宋" w:eastAsia="仿宋" w:hAnsi="仿宋" w:cs="宋体" w:hint="eastAsia"/>
          <w:sz w:val="32"/>
          <w:szCs w:val="32"/>
        </w:rPr>
        <w:t xml:space="preserve"> 经费审批权限及程序         </w:t>
      </w:r>
    </w:p>
    <w:p w14:paraId="73F30051" w14:textId="2ABFF797" w:rsidR="00766E82" w:rsidRPr="001D19EF" w:rsidRDefault="00801AF6" w:rsidP="009A63EC">
      <w:pPr>
        <w:adjustRightInd w:val="0"/>
        <w:snapToGrid w:val="0"/>
        <w:spacing w:line="520" w:lineRule="atLeast"/>
        <w:ind w:firstLineChars="200" w:firstLine="643"/>
        <w:rPr>
          <w:rFonts w:ascii="仿宋" w:eastAsia="仿宋" w:hAnsi="仿宋" w:cs="宋体"/>
          <w:b/>
          <w:bCs/>
          <w:sz w:val="32"/>
          <w:szCs w:val="32"/>
        </w:rPr>
      </w:pPr>
      <w:r w:rsidRPr="001D19EF">
        <w:rPr>
          <w:rFonts w:ascii="仿宋" w:eastAsia="仿宋" w:hAnsi="仿宋" w:cs="宋体" w:hint="eastAsia"/>
          <w:b/>
          <w:bCs/>
          <w:sz w:val="32"/>
          <w:szCs w:val="32"/>
        </w:rPr>
        <w:t>（一）一般事项的审批</w:t>
      </w:r>
    </w:p>
    <w:p w14:paraId="4C6020C8" w14:textId="6FD6A229" w:rsidR="00766E82" w:rsidRPr="001D19EF" w:rsidRDefault="00801AF6" w:rsidP="009A63EC">
      <w:pPr>
        <w:adjustRightInd w:val="0"/>
        <w:snapToGrid w:val="0"/>
        <w:spacing w:line="520" w:lineRule="atLeast"/>
        <w:ind w:firstLineChars="200" w:firstLine="640"/>
        <w:rPr>
          <w:rFonts w:ascii="仿宋" w:eastAsia="仿宋" w:hAnsi="仿宋" w:cs="宋体"/>
          <w:sz w:val="32"/>
          <w:szCs w:val="32"/>
        </w:rPr>
      </w:pPr>
      <w:r w:rsidRPr="001D19EF">
        <w:rPr>
          <w:rFonts w:ascii="仿宋" w:eastAsia="仿宋" w:hAnsi="仿宋" w:cs="宋体"/>
          <w:sz w:val="32"/>
          <w:szCs w:val="32"/>
        </w:rPr>
        <w:t>1</w:t>
      </w:r>
      <w:r w:rsidRPr="001D19EF">
        <w:rPr>
          <w:rFonts w:ascii="仿宋" w:eastAsia="仿宋" w:hAnsi="仿宋" w:cs="宋体" w:hint="eastAsia"/>
          <w:sz w:val="32"/>
          <w:szCs w:val="32"/>
        </w:rPr>
        <w:t>.支出金额</w:t>
      </w:r>
      <w:r w:rsidR="009F067F" w:rsidRPr="001D19EF">
        <w:rPr>
          <w:rFonts w:ascii="仿宋" w:eastAsia="仿宋" w:hAnsi="仿宋" w:cs="宋体" w:hint="eastAsia"/>
          <w:sz w:val="32"/>
          <w:szCs w:val="32"/>
        </w:rPr>
        <w:t>在</w:t>
      </w:r>
      <w:r w:rsidRPr="001D19EF">
        <w:rPr>
          <w:rFonts w:ascii="仿宋" w:eastAsia="仿宋" w:hAnsi="仿宋" w:cs="宋体" w:hint="eastAsia"/>
          <w:sz w:val="32"/>
          <w:szCs w:val="32"/>
        </w:rPr>
        <w:t>20000元</w:t>
      </w:r>
      <w:r w:rsidR="009F067F" w:rsidRPr="001D19EF">
        <w:rPr>
          <w:rFonts w:ascii="仿宋" w:eastAsia="仿宋" w:hAnsi="仿宋" w:cs="宋体" w:hint="eastAsia"/>
          <w:sz w:val="32"/>
          <w:szCs w:val="32"/>
        </w:rPr>
        <w:t>以下</w:t>
      </w:r>
      <w:r w:rsidRPr="001D19EF">
        <w:rPr>
          <w:rFonts w:ascii="仿宋" w:eastAsia="仿宋" w:hAnsi="仿宋" w:cs="宋体" w:hint="eastAsia"/>
          <w:sz w:val="32"/>
          <w:szCs w:val="32"/>
        </w:rPr>
        <w:t>的</w:t>
      </w:r>
      <w:r w:rsidR="009F067F" w:rsidRPr="001D19EF">
        <w:rPr>
          <w:rFonts w:ascii="仿宋" w:eastAsia="仿宋" w:hAnsi="仿宋" w:cs="宋体" w:hint="eastAsia"/>
          <w:sz w:val="32"/>
          <w:szCs w:val="32"/>
        </w:rPr>
        <w:t>（不含2</w:t>
      </w:r>
      <w:r w:rsidR="009F067F" w:rsidRPr="001D19EF">
        <w:rPr>
          <w:rFonts w:ascii="仿宋" w:eastAsia="仿宋" w:hAnsi="仿宋" w:cs="宋体"/>
          <w:sz w:val="32"/>
          <w:szCs w:val="32"/>
        </w:rPr>
        <w:t>0000</w:t>
      </w:r>
      <w:r w:rsidR="009F067F" w:rsidRPr="001D19EF">
        <w:rPr>
          <w:rFonts w:ascii="仿宋" w:eastAsia="仿宋" w:hAnsi="仿宋" w:cs="宋体" w:hint="eastAsia"/>
          <w:sz w:val="32"/>
          <w:szCs w:val="32"/>
        </w:rPr>
        <w:t>元）</w:t>
      </w:r>
      <w:r w:rsidRPr="001D19EF">
        <w:rPr>
          <w:rFonts w:ascii="仿宋" w:eastAsia="仿宋" w:hAnsi="仿宋" w:cs="宋体" w:hint="eastAsia"/>
          <w:sz w:val="32"/>
          <w:szCs w:val="32"/>
        </w:rPr>
        <w:t>，由部门（单位）负责人审批，财务部门分管负责人审批后办理支付手续；</w:t>
      </w:r>
    </w:p>
    <w:p w14:paraId="1ED66E27" w14:textId="6EBB21B7" w:rsidR="00766E82" w:rsidRPr="001D19EF" w:rsidRDefault="00801AF6" w:rsidP="009A63EC">
      <w:pPr>
        <w:adjustRightInd w:val="0"/>
        <w:snapToGrid w:val="0"/>
        <w:spacing w:line="520" w:lineRule="atLeast"/>
        <w:ind w:firstLineChars="200" w:firstLine="640"/>
        <w:rPr>
          <w:rFonts w:ascii="仿宋" w:eastAsia="仿宋" w:hAnsi="仿宋" w:cs="宋体"/>
          <w:sz w:val="32"/>
          <w:szCs w:val="32"/>
        </w:rPr>
      </w:pPr>
      <w:r w:rsidRPr="001D19EF">
        <w:rPr>
          <w:rFonts w:ascii="仿宋" w:eastAsia="仿宋" w:hAnsi="仿宋" w:cs="宋体" w:hint="eastAsia"/>
          <w:sz w:val="32"/>
          <w:szCs w:val="32"/>
        </w:rPr>
        <w:t>2.支出金额</w:t>
      </w:r>
      <w:r w:rsidR="009F067F" w:rsidRPr="001D19EF">
        <w:rPr>
          <w:rFonts w:ascii="仿宋" w:eastAsia="仿宋" w:hAnsi="仿宋" w:cs="宋体" w:hint="eastAsia"/>
          <w:sz w:val="32"/>
          <w:szCs w:val="32"/>
        </w:rPr>
        <w:t>在</w:t>
      </w:r>
      <w:r w:rsidRPr="001D19EF">
        <w:rPr>
          <w:rFonts w:ascii="仿宋" w:eastAsia="仿宋" w:hAnsi="仿宋" w:cs="宋体" w:hint="eastAsia"/>
          <w:sz w:val="32"/>
          <w:szCs w:val="32"/>
        </w:rPr>
        <w:t>20000元</w:t>
      </w:r>
      <w:r w:rsidR="009F067F" w:rsidRPr="001D19EF">
        <w:rPr>
          <w:rFonts w:ascii="仿宋" w:eastAsia="仿宋" w:hAnsi="仿宋" w:cs="宋体" w:hint="eastAsia"/>
          <w:sz w:val="32"/>
          <w:szCs w:val="32"/>
        </w:rPr>
        <w:t>至</w:t>
      </w:r>
      <w:r w:rsidRPr="001D19EF">
        <w:rPr>
          <w:rFonts w:ascii="仿宋" w:eastAsia="仿宋" w:hAnsi="仿宋" w:cs="宋体" w:hint="eastAsia"/>
          <w:sz w:val="32"/>
          <w:szCs w:val="32"/>
        </w:rPr>
        <w:t>50000元</w:t>
      </w:r>
      <w:r w:rsidR="009F067F" w:rsidRPr="001D19EF">
        <w:rPr>
          <w:rFonts w:ascii="仿宋" w:eastAsia="仿宋" w:hAnsi="仿宋" w:cs="宋体" w:hint="eastAsia"/>
          <w:sz w:val="32"/>
          <w:szCs w:val="32"/>
        </w:rPr>
        <w:t>以下</w:t>
      </w:r>
      <w:r w:rsidRPr="001D19EF">
        <w:rPr>
          <w:rFonts w:ascii="仿宋" w:eastAsia="仿宋" w:hAnsi="仿宋" w:cs="宋体" w:hint="eastAsia"/>
          <w:sz w:val="32"/>
          <w:szCs w:val="32"/>
        </w:rPr>
        <w:t>的</w:t>
      </w:r>
      <w:r w:rsidR="009F067F" w:rsidRPr="001D19EF">
        <w:rPr>
          <w:rFonts w:ascii="仿宋" w:eastAsia="仿宋" w:hAnsi="仿宋" w:cs="宋体" w:hint="eastAsia"/>
          <w:sz w:val="32"/>
          <w:szCs w:val="32"/>
        </w:rPr>
        <w:t>（不含5</w:t>
      </w:r>
      <w:r w:rsidR="009F067F" w:rsidRPr="001D19EF">
        <w:rPr>
          <w:rFonts w:ascii="仿宋" w:eastAsia="仿宋" w:hAnsi="仿宋" w:cs="宋体"/>
          <w:sz w:val="32"/>
          <w:szCs w:val="32"/>
        </w:rPr>
        <w:t>0000</w:t>
      </w:r>
      <w:r w:rsidR="009F067F" w:rsidRPr="001D19EF">
        <w:rPr>
          <w:rFonts w:ascii="仿宋" w:eastAsia="仿宋" w:hAnsi="仿宋" w:cs="宋体" w:hint="eastAsia"/>
          <w:sz w:val="32"/>
          <w:szCs w:val="32"/>
        </w:rPr>
        <w:t>元）</w:t>
      </w:r>
      <w:r w:rsidRPr="001D19EF">
        <w:rPr>
          <w:rFonts w:ascii="仿宋" w:eastAsia="仿宋" w:hAnsi="仿宋" w:cs="宋体" w:hint="eastAsia"/>
          <w:sz w:val="32"/>
          <w:szCs w:val="32"/>
        </w:rPr>
        <w:t>，由部门（单位）负责人审批，分管校领导审批，财务部门分管负责人审批，财务部门主要负责人审批后办理支付手续；</w:t>
      </w:r>
    </w:p>
    <w:p w14:paraId="234C8B50" w14:textId="6EE85D80" w:rsidR="00766E82" w:rsidRPr="001D19EF" w:rsidRDefault="00801AF6" w:rsidP="009A63EC">
      <w:pPr>
        <w:adjustRightInd w:val="0"/>
        <w:snapToGrid w:val="0"/>
        <w:spacing w:line="520" w:lineRule="atLeast"/>
        <w:ind w:firstLineChars="200" w:firstLine="640"/>
        <w:rPr>
          <w:rFonts w:ascii="仿宋" w:eastAsia="仿宋" w:hAnsi="仿宋" w:cs="宋体"/>
          <w:sz w:val="32"/>
          <w:szCs w:val="32"/>
        </w:rPr>
      </w:pPr>
      <w:r w:rsidRPr="001D19EF">
        <w:rPr>
          <w:rFonts w:ascii="仿宋" w:eastAsia="仿宋" w:hAnsi="仿宋" w:cs="宋体" w:hint="eastAsia"/>
          <w:sz w:val="32"/>
          <w:szCs w:val="32"/>
        </w:rPr>
        <w:t>3.支出金额</w:t>
      </w:r>
      <w:r w:rsidR="009F067F" w:rsidRPr="001D19EF">
        <w:rPr>
          <w:rFonts w:ascii="仿宋" w:eastAsia="仿宋" w:hAnsi="仿宋" w:cs="宋体" w:hint="eastAsia"/>
          <w:sz w:val="32"/>
          <w:szCs w:val="32"/>
        </w:rPr>
        <w:t>在</w:t>
      </w:r>
      <w:r w:rsidRPr="001D19EF">
        <w:rPr>
          <w:rFonts w:ascii="仿宋" w:eastAsia="仿宋" w:hAnsi="仿宋" w:cs="宋体" w:hint="eastAsia"/>
          <w:sz w:val="32"/>
          <w:szCs w:val="32"/>
        </w:rPr>
        <w:t>50000元</w:t>
      </w:r>
      <w:r w:rsidR="009F067F" w:rsidRPr="001D19EF">
        <w:rPr>
          <w:rFonts w:ascii="仿宋" w:eastAsia="仿宋" w:hAnsi="仿宋" w:cs="宋体" w:hint="eastAsia"/>
          <w:sz w:val="32"/>
          <w:szCs w:val="32"/>
        </w:rPr>
        <w:t>至</w:t>
      </w:r>
      <w:r w:rsidRPr="001D19EF">
        <w:rPr>
          <w:rFonts w:ascii="仿宋" w:eastAsia="仿宋" w:hAnsi="仿宋" w:cs="宋体" w:hint="eastAsia"/>
          <w:sz w:val="32"/>
          <w:szCs w:val="32"/>
        </w:rPr>
        <w:t>100000元</w:t>
      </w:r>
      <w:r w:rsidR="009F067F" w:rsidRPr="001D19EF">
        <w:rPr>
          <w:rFonts w:ascii="仿宋" w:eastAsia="仿宋" w:hAnsi="仿宋" w:cs="宋体" w:hint="eastAsia"/>
          <w:sz w:val="32"/>
          <w:szCs w:val="32"/>
        </w:rPr>
        <w:t>以下</w:t>
      </w:r>
      <w:r w:rsidRPr="001D19EF">
        <w:rPr>
          <w:rFonts w:ascii="仿宋" w:eastAsia="仿宋" w:hAnsi="仿宋" w:cs="宋体" w:hint="eastAsia"/>
          <w:sz w:val="32"/>
          <w:szCs w:val="32"/>
        </w:rPr>
        <w:t>的</w:t>
      </w:r>
      <w:r w:rsidR="009F067F" w:rsidRPr="001D19EF">
        <w:rPr>
          <w:rFonts w:ascii="仿宋" w:eastAsia="仿宋" w:hAnsi="仿宋" w:cs="宋体" w:hint="eastAsia"/>
          <w:sz w:val="32"/>
          <w:szCs w:val="32"/>
        </w:rPr>
        <w:t>（不含1</w:t>
      </w:r>
      <w:r w:rsidR="009F067F" w:rsidRPr="001D19EF">
        <w:rPr>
          <w:rFonts w:ascii="仿宋" w:eastAsia="仿宋" w:hAnsi="仿宋" w:cs="宋体"/>
          <w:sz w:val="32"/>
          <w:szCs w:val="32"/>
        </w:rPr>
        <w:t>00000</w:t>
      </w:r>
      <w:r w:rsidR="009F067F" w:rsidRPr="001D19EF">
        <w:rPr>
          <w:rFonts w:ascii="仿宋" w:eastAsia="仿宋" w:hAnsi="仿宋" w:cs="宋体" w:hint="eastAsia"/>
          <w:sz w:val="32"/>
          <w:szCs w:val="32"/>
        </w:rPr>
        <w:t>元）</w:t>
      </w:r>
      <w:r w:rsidRPr="001D19EF">
        <w:rPr>
          <w:rFonts w:ascii="仿宋" w:eastAsia="仿宋" w:hAnsi="仿宋" w:cs="宋体" w:hint="eastAsia"/>
          <w:sz w:val="32"/>
          <w:szCs w:val="32"/>
        </w:rPr>
        <w:t>，由部门（单位）负责人审批，分管校领导审批，财务部门分管负责人审批，财务部门主要负责人审批，分管财务校领导审批后办理支付手续；</w:t>
      </w:r>
    </w:p>
    <w:p w14:paraId="4A8937EE" w14:textId="5260081D" w:rsidR="00766E82" w:rsidRPr="001D19EF" w:rsidRDefault="00801AF6" w:rsidP="009A63EC">
      <w:pPr>
        <w:adjustRightInd w:val="0"/>
        <w:snapToGrid w:val="0"/>
        <w:spacing w:line="520" w:lineRule="atLeast"/>
        <w:ind w:firstLineChars="200" w:firstLine="640"/>
        <w:rPr>
          <w:rFonts w:ascii="仿宋" w:eastAsia="仿宋" w:hAnsi="仿宋" w:cs="宋体"/>
          <w:sz w:val="32"/>
          <w:szCs w:val="32"/>
        </w:rPr>
      </w:pPr>
      <w:r w:rsidRPr="001D19EF">
        <w:rPr>
          <w:rFonts w:ascii="仿宋" w:eastAsia="仿宋" w:hAnsi="仿宋" w:cs="宋体" w:hint="eastAsia"/>
          <w:sz w:val="32"/>
          <w:szCs w:val="32"/>
        </w:rPr>
        <w:lastRenderedPageBreak/>
        <w:t>4.支出金额</w:t>
      </w:r>
      <w:r w:rsidR="009F067F" w:rsidRPr="001D19EF">
        <w:rPr>
          <w:rFonts w:ascii="仿宋" w:eastAsia="仿宋" w:hAnsi="仿宋" w:cs="宋体" w:hint="eastAsia"/>
          <w:sz w:val="32"/>
          <w:szCs w:val="32"/>
        </w:rPr>
        <w:t>超过</w:t>
      </w:r>
      <w:r w:rsidRPr="001D19EF">
        <w:rPr>
          <w:rFonts w:ascii="仿宋" w:eastAsia="仿宋" w:hAnsi="仿宋" w:cs="宋体" w:hint="eastAsia"/>
          <w:sz w:val="32"/>
          <w:szCs w:val="32"/>
        </w:rPr>
        <w:t>100000元</w:t>
      </w:r>
      <w:r w:rsidR="009F067F" w:rsidRPr="001D19EF">
        <w:rPr>
          <w:rFonts w:ascii="仿宋" w:eastAsia="仿宋" w:hAnsi="仿宋" w:cs="宋体" w:hint="eastAsia"/>
          <w:sz w:val="32"/>
          <w:szCs w:val="32"/>
        </w:rPr>
        <w:t>（含）</w:t>
      </w:r>
      <w:r w:rsidRPr="001D19EF">
        <w:rPr>
          <w:rFonts w:ascii="仿宋" w:eastAsia="仿宋" w:hAnsi="仿宋" w:cs="宋体" w:hint="eastAsia"/>
          <w:sz w:val="32"/>
          <w:szCs w:val="32"/>
        </w:rPr>
        <w:t>的，由部门（单位）负责人审批，分管业务校领导审批，财务部门分管负责人审批，财务部门主要负责人审批，分管财务校领导和校长审批后办理支付手续</w:t>
      </w:r>
      <w:r w:rsidR="00D45E16" w:rsidRPr="001D19EF">
        <w:rPr>
          <w:rFonts w:ascii="仿宋" w:eastAsia="仿宋" w:hAnsi="仿宋" w:cs="宋体" w:hint="eastAsia"/>
          <w:sz w:val="32"/>
          <w:szCs w:val="32"/>
        </w:rPr>
        <w:t>；</w:t>
      </w:r>
    </w:p>
    <w:p w14:paraId="0D338453" w14:textId="70196296" w:rsidR="00766E82" w:rsidRPr="001D19EF" w:rsidRDefault="00801AF6" w:rsidP="009A63EC">
      <w:pPr>
        <w:adjustRightInd w:val="0"/>
        <w:snapToGrid w:val="0"/>
        <w:spacing w:line="520" w:lineRule="atLeast"/>
        <w:ind w:firstLineChars="200" w:firstLine="640"/>
        <w:rPr>
          <w:rFonts w:ascii="仿宋" w:eastAsia="仿宋" w:hAnsi="仿宋" w:cs="宋体"/>
          <w:sz w:val="32"/>
          <w:szCs w:val="32"/>
        </w:rPr>
      </w:pPr>
      <w:r w:rsidRPr="001D19EF">
        <w:rPr>
          <w:rFonts w:ascii="仿宋" w:eastAsia="仿宋" w:hAnsi="仿宋" w:cs="宋体" w:hint="eastAsia"/>
          <w:sz w:val="32"/>
          <w:szCs w:val="32"/>
        </w:rPr>
        <w:t>5.借款、往来款审批与支出审批权限相同</w:t>
      </w:r>
      <w:r w:rsidR="00D45E16" w:rsidRPr="001D19EF">
        <w:rPr>
          <w:rFonts w:ascii="仿宋" w:eastAsia="仿宋" w:hAnsi="仿宋" w:cs="宋体" w:hint="eastAsia"/>
          <w:sz w:val="32"/>
          <w:szCs w:val="32"/>
        </w:rPr>
        <w:t>；</w:t>
      </w:r>
    </w:p>
    <w:p w14:paraId="02B8511E" w14:textId="2B761A28" w:rsidR="00766E82" w:rsidRPr="001D19EF" w:rsidRDefault="00801AF6" w:rsidP="009A63EC">
      <w:pPr>
        <w:adjustRightInd w:val="0"/>
        <w:snapToGrid w:val="0"/>
        <w:spacing w:line="520" w:lineRule="atLeast"/>
        <w:ind w:firstLineChars="200" w:firstLine="643"/>
        <w:rPr>
          <w:rFonts w:ascii="仿宋" w:eastAsia="仿宋" w:hAnsi="仿宋" w:cs="宋体"/>
          <w:sz w:val="32"/>
          <w:szCs w:val="32"/>
        </w:rPr>
      </w:pPr>
      <w:r w:rsidRPr="001D19EF">
        <w:rPr>
          <w:rFonts w:ascii="仿宋" w:eastAsia="仿宋" w:hAnsi="仿宋" w:cs="宋体" w:hint="eastAsia"/>
          <w:b/>
          <w:bCs/>
          <w:sz w:val="32"/>
          <w:szCs w:val="32"/>
        </w:rPr>
        <w:t>（</w:t>
      </w:r>
      <w:r w:rsidR="006D55D1" w:rsidRPr="001D19EF">
        <w:rPr>
          <w:rFonts w:ascii="仿宋" w:eastAsia="仿宋" w:hAnsi="仿宋" w:cs="宋体" w:hint="eastAsia"/>
          <w:b/>
          <w:bCs/>
          <w:sz w:val="32"/>
          <w:szCs w:val="32"/>
        </w:rPr>
        <w:t>二</w:t>
      </w:r>
      <w:r w:rsidRPr="001D19EF">
        <w:rPr>
          <w:rFonts w:ascii="仿宋" w:eastAsia="仿宋" w:hAnsi="仿宋" w:cs="宋体" w:hint="eastAsia"/>
          <w:b/>
          <w:bCs/>
          <w:sz w:val="32"/>
          <w:szCs w:val="32"/>
        </w:rPr>
        <w:t>）其他事项支出审批</w:t>
      </w:r>
    </w:p>
    <w:p w14:paraId="740CA391" w14:textId="32C571E5" w:rsidR="00766E82" w:rsidRPr="001D19EF" w:rsidRDefault="00801AF6" w:rsidP="009A63EC">
      <w:pPr>
        <w:adjustRightInd w:val="0"/>
        <w:snapToGrid w:val="0"/>
        <w:spacing w:line="520" w:lineRule="atLeast"/>
        <w:ind w:firstLineChars="200" w:firstLine="640"/>
        <w:rPr>
          <w:rFonts w:ascii="仿宋" w:eastAsia="仿宋" w:hAnsi="仿宋" w:cs="宋体"/>
          <w:strike/>
          <w:sz w:val="32"/>
          <w:szCs w:val="32"/>
        </w:rPr>
      </w:pPr>
      <w:r w:rsidRPr="001D19EF">
        <w:rPr>
          <w:rFonts w:ascii="仿宋" w:eastAsia="仿宋" w:hAnsi="仿宋" w:cs="宋体" w:hint="eastAsia"/>
          <w:sz w:val="32"/>
          <w:szCs w:val="32"/>
        </w:rPr>
        <w:t>1.年初预算下达到学院的各类经费，无需经费归口管理部门负责人签</w:t>
      </w:r>
      <w:r w:rsidR="006D33C5" w:rsidRPr="001D19EF">
        <w:rPr>
          <w:rFonts w:ascii="仿宋" w:eastAsia="仿宋" w:hAnsi="仿宋" w:cs="宋体" w:hint="eastAsia"/>
          <w:sz w:val="32"/>
          <w:szCs w:val="32"/>
        </w:rPr>
        <w:t>字</w:t>
      </w:r>
      <w:r w:rsidRPr="001D19EF">
        <w:rPr>
          <w:rFonts w:ascii="仿宋" w:eastAsia="仿宋" w:hAnsi="仿宋" w:cs="宋体" w:hint="eastAsia"/>
          <w:sz w:val="32"/>
          <w:szCs w:val="32"/>
        </w:rPr>
        <w:t>。</w:t>
      </w:r>
    </w:p>
    <w:p w14:paraId="23EBF04F" w14:textId="77777777" w:rsidR="00766E82" w:rsidRPr="001D19EF" w:rsidRDefault="00801AF6" w:rsidP="009A63EC">
      <w:pPr>
        <w:adjustRightInd w:val="0"/>
        <w:snapToGrid w:val="0"/>
        <w:spacing w:line="520" w:lineRule="atLeast"/>
        <w:ind w:firstLineChars="200" w:firstLine="640"/>
        <w:rPr>
          <w:rFonts w:ascii="仿宋" w:eastAsia="仿宋" w:hAnsi="仿宋" w:cs="宋体"/>
          <w:sz w:val="32"/>
          <w:szCs w:val="32"/>
        </w:rPr>
      </w:pPr>
      <w:r w:rsidRPr="001D19EF">
        <w:rPr>
          <w:rFonts w:ascii="仿宋" w:eastAsia="仿宋" w:hAnsi="仿宋" w:cs="宋体" w:hint="eastAsia"/>
          <w:sz w:val="32"/>
          <w:szCs w:val="32"/>
        </w:rPr>
        <w:t>2.“三公”经费支出按相应的管理办法执行，无论金额大小，均须经分管校领导审批。</w:t>
      </w:r>
    </w:p>
    <w:p w14:paraId="2D6ED035" w14:textId="77777777" w:rsidR="00766E82" w:rsidRPr="001D19EF" w:rsidRDefault="00801AF6" w:rsidP="009A63EC">
      <w:pPr>
        <w:adjustRightInd w:val="0"/>
        <w:snapToGrid w:val="0"/>
        <w:spacing w:line="520" w:lineRule="atLeast"/>
        <w:ind w:firstLineChars="200" w:firstLine="640"/>
        <w:rPr>
          <w:rFonts w:ascii="仿宋" w:eastAsia="仿宋" w:hAnsi="仿宋" w:cs="宋体"/>
          <w:sz w:val="32"/>
          <w:szCs w:val="32"/>
        </w:rPr>
      </w:pPr>
      <w:r w:rsidRPr="001D19EF">
        <w:rPr>
          <w:rFonts w:ascii="仿宋" w:eastAsia="仿宋" w:hAnsi="仿宋" w:cs="宋体" w:hint="eastAsia"/>
          <w:sz w:val="32"/>
          <w:szCs w:val="32"/>
        </w:rPr>
        <w:t>3.已实行预算定额管理、分配到二级部门且有专项经费管理办法的相关经费，如：实习经费、工作维持经费、党务工作经费、包干市内交通费等由经费使用部门负责人审批。</w:t>
      </w:r>
    </w:p>
    <w:p w14:paraId="0F363C00" w14:textId="77777777" w:rsidR="00766E82" w:rsidRPr="001D19EF" w:rsidRDefault="00801AF6" w:rsidP="009A63EC">
      <w:pPr>
        <w:adjustRightInd w:val="0"/>
        <w:snapToGrid w:val="0"/>
        <w:spacing w:line="520" w:lineRule="atLeast"/>
        <w:ind w:firstLineChars="200" w:firstLine="640"/>
        <w:rPr>
          <w:rFonts w:ascii="仿宋" w:eastAsia="仿宋" w:hAnsi="仿宋" w:cs="宋体"/>
          <w:sz w:val="32"/>
          <w:szCs w:val="32"/>
        </w:rPr>
      </w:pPr>
      <w:r w:rsidRPr="001D19EF">
        <w:rPr>
          <w:rFonts w:ascii="仿宋" w:eastAsia="仿宋" w:hAnsi="仿宋" w:cs="宋体" w:hint="eastAsia"/>
          <w:sz w:val="32"/>
          <w:szCs w:val="32"/>
        </w:rPr>
        <w:t>4.差旅费报销审批按学校差旅费管理办法执行，未按规定开支的差旅费，超支部分由个人自理。</w:t>
      </w:r>
    </w:p>
    <w:p w14:paraId="2EA88F10" w14:textId="1C8618FA" w:rsidR="00766E82" w:rsidRPr="001D19EF" w:rsidRDefault="00801AF6" w:rsidP="009A63EC">
      <w:pPr>
        <w:adjustRightInd w:val="0"/>
        <w:snapToGrid w:val="0"/>
        <w:spacing w:line="520" w:lineRule="atLeast"/>
        <w:ind w:firstLineChars="200" w:firstLine="640"/>
        <w:rPr>
          <w:rFonts w:ascii="仿宋" w:eastAsia="仿宋" w:hAnsi="仿宋" w:cs="宋体"/>
          <w:sz w:val="32"/>
          <w:szCs w:val="32"/>
        </w:rPr>
      </w:pPr>
      <w:r w:rsidRPr="001D19EF">
        <w:rPr>
          <w:rFonts w:ascii="仿宋" w:eastAsia="仿宋" w:hAnsi="仿宋" w:cs="宋体" w:hint="eastAsia"/>
          <w:sz w:val="32"/>
          <w:szCs w:val="32"/>
        </w:rPr>
        <w:t>5.会议费的报销需提供会议通知、会议审批意见、会议费预决算表、参会代表签到表、发票、费用清单、委托协议或合同等资料。会议费标准严格按照《湖南省省直机关会议费管理办法》（湘财行〔2018〕17号）</w:t>
      </w:r>
      <w:bookmarkStart w:id="0" w:name="_Hlk166859193"/>
      <w:r w:rsidR="00556C4A">
        <w:rPr>
          <w:rFonts w:ascii="仿宋" w:eastAsia="仿宋" w:hAnsi="仿宋" w:cs="宋体" w:hint="eastAsia"/>
          <w:sz w:val="32"/>
          <w:szCs w:val="32"/>
        </w:rPr>
        <w:t>等文件</w:t>
      </w:r>
      <w:r w:rsidRPr="001D19EF">
        <w:rPr>
          <w:rFonts w:ascii="仿宋" w:eastAsia="仿宋" w:hAnsi="仿宋" w:cs="宋体" w:hint="eastAsia"/>
          <w:sz w:val="32"/>
          <w:szCs w:val="32"/>
        </w:rPr>
        <w:t>执行</w:t>
      </w:r>
      <w:bookmarkEnd w:id="0"/>
      <w:r w:rsidRPr="001D19EF">
        <w:rPr>
          <w:rFonts w:ascii="仿宋" w:eastAsia="仿宋" w:hAnsi="仿宋" w:cs="宋体" w:hint="eastAsia"/>
          <w:sz w:val="32"/>
          <w:szCs w:val="32"/>
        </w:rPr>
        <w:t>。</w:t>
      </w:r>
    </w:p>
    <w:p w14:paraId="13852218" w14:textId="77777777" w:rsidR="00766E82" w:rsidRPr="001D19EF" w:rsidRDefault="00801AF6" w:rsidP="009A63EC">
      <w:pPr>
        <w:adjustRightInd w:val="0"/>
        <w:snapToGrid w:val="0"/>
        <w:spacing w:line="520" w:lineRule="atLeast"/>
        <w:ind w:firstLineChars="200" w:firstLine="640"/>
        <w:rPr>
          <w:rFonts w:ascii="仿宋" w:eastAsia="仿宋" w:hAnsi="仿宋" w:cs="宋体"/>
          <w:sz w:val="32"/>
          <w:szCs w:val="32"/>
        </w:rPr>
      </w:pPr>
      <w:r w:rsidRPr="001D19EF">
        <w:rPr>
          <w:rFonts w:ascii="仿宋" w:eastAsia="仿宋" w:hAnsi="仿宋" w:cs="宋体" w:hint="eastAsia"/>
          <w:sz w:val="32"/>
          <w:szCs w:val="32"/>
        </w:rPr>
        <w:t>6.培训费的报销需提供培训通知、培训审批文件、实际参加人员签到表、发票、费用清单。培训费标准严格按照《湖南省省直机关培训费管理办法》（湘财行〔2017〕7号）和《湖南省省直机关培训费管理办法有关问题的解答》（湘财行【2018】20号）等文件执行。</w:t>
      </w:r>
    </w:p>
    <w:p w14:paraId="7579BEEB" w14:textId="17146FDB" w:rsidR="00766E82" w:rsidRPr="001D19EF" w:rsidRDefault="00801AF6" w:rsidP="009A63EC">
      <w:pPr>
        <w:adjustRightInd w:val="0"/>
        <w:snapToGrid w:val="0"/>
        <w:spacing w:line="520" w:lineRule="atLeast"/>
        <w:ind w:firstLineChars="200" w:firstLine="640"/>
        <w:rPr>
          <w:rFonts w:ascii="仿宋" w:eastAsia="仿宋" w:hAnsi="仿宋" w:cs="宋体"/>
          <w:sz w:val="32"/>
          <w:szCs w:val="32"/>
        </w:rPr>
      </w:pPr>
      <w:r w:rsidRPr="001D19EF">
        <w:rPr>
          <w:rFonts w:ascii="仿宋" w:eastAsia="仿宋" w:hAnsi="仿宋" w:cs="宋体" w:hint="eastAsia"/>
          <w:sz w:val="32"/>
          <w:szCs w:val="32"/>
        </w:rPr>
        <w:t>7</w:t>
      </w:r>
      <w:r w:rsidRPr="001D19EF">
        <w:rPr>
          <w:rFonts w:ascii="仿宋" w:eastAsia="仿宋" w:hAnsi="仿宋" w:cs="宋体"/>
          <w:sz w:val="32"/>
          <w:szCs w:val="32"/>
        </w:rPr>
        <w:t>.校外专家评审费的报销需提供专家介绍、评审时间、评审内容、评审结果等。按照</w:t>
      </w:r>
      <w:r w:rsidRPr="001D19EF">
        <w:rPr>
          <w:rFonts w:ascii="仿宋" w:eastAsia="仿宋" w:hAnsi="仿宋" w:cs="宋体" w:hint="eastAsia"/>
          <w:sz w:val="32"/>
          <w:szCs w:val="32"/>
        </w:rPr>
        <w:t>《湖南省省级评审专家劳务费</w:t>
      </w:r>
      <w:r w:rsidRPr="001D19EF">
        <w:rPr>
          <w:rFonts w:ascii="仿宋" w:eastAsia="仿宋" w:hAnsi="仿宋" w:cs="宋体" w:hint="eastAsia"/>
          <w:sz w:val="32"/>
          <w:szCs w:val="32"/>
        </w:rPr>
        <w:lastRenderedPageBreak/>
        <w:t>管理办法（试行）》(湘财行〔2023〕6号)</w:t>
      </w:r>
      <w:r w:rsidR="00556C4A" w:rsidRPr="00556C4A">
        <w:rPr>
          <w:rFonts w:ascii="仿宋" w:eastAsia="仿宋" w:hAnsi="仿宋" w:cs="宋体" w:hint="eastAsia"/>
          <w:sz w:val="32"/>
          <w:szCs w:val="32"/>
        </w:rPr>
        <w:t xml:space="preserve"> </w:t>
      </w:r>
      <w:bookmarkStart w:id="1" w:name="_Hlk166859371"/>
      <w:r w:rsidR="00556C4A">
        <w:rPr>
          <w:rFonts w:ascii="仿宋" w:eastAsia="仿宋" w:hAnsi="仿宋" w:cs="宋体" w:hint="eastAsia"/>
          <w:sz w:val="32"/>
          <w:szCs w:val="32"/>
        </w:rPr>
        <w:t>等文件</w:t>
      </w:r>
      <w:r w:rsidR="00556C4A" w:rsidRPr="001D19EF">
        <w:rPr>
          <w:rFonts w:ascii="仿宋" w:eastAsia="仿宋" w:hAnsi="仿宋" w:cs="宋体" w:hint="eastAsia"/>
          <w:sz w:val="32"/>
          <w:szCs w:val="32"/>
        </w:rPr>
        <w:t>执行</w:t>
      </w:r>
      <w:bookmarkEnd w:id="1"/>
      <w:r w:rsidRPr="001D19EF">
        <w:rPr>
          <w:rFonts w:ascii="仿宋" w:eastAsia="仿宋" w:hAnsi="仿宋" w:cs="宋体" w:hint="eastAsia"/>
          <w:sz w:val="32"/>
          <w:szCs w:val="32"/>
        </w:rPr>
        <w:t>。</w:t>
      </w:r>
    </w:p>
    <w:p w14:paraId="5A9E3328" w14:textId="0B27BF26" w:rsidR="00766E82" w:rsidRPr="001D19EF" w:rsidRDefault="00801AF6" w:rsidP="009A63EC">
      <w:pPr>
        <w:adjustRightInd w:val="0"/>
        <w:snapToGrid w:val="0"/>
        <w:spacing w:line="520" w:lineRule="atLeast"/>
        <w:ind w:firstLineChars="200" w:firstLine="640"/>
        <w:rPr>
          <w:rFonts w:ascii="仿宋" w:eastAsia="仿宋" w:hAnsi="仿宋" w:cs="宋体"/>
          <w:sz w:val="32"/>
          <w:szCs w:val="32"/>
        </w:rPr>
      </w:pPr>
      <w:r w:rsidRPr="001D19EF">
        <w:rPr>
          <w:rFonts w:ascii="仿宋" w:eastAsia="仿宋" w:hAnsi="仿宋" w:cs="宋体" w:hint="eastAsia"/>
          <w:sz w:val="32"/>
          <w:szCs w:val="32"/>
        </w:rPr>
        <w:t>8.校外专家</w:t>
      </w:r>
      <w:r w:rsidRPr="001D19EF">
        <w:rPr>
          <w:rFonts w:ascii="仿宋" w:eastAsia="仿宋" w:hAnsi="仿宋" w:cs="宋体"/>
          <w:sz w:val="32"/>
          <w:szCs w:val="32"/>
        </w:rPr>
        <w:t>咨询费的报销需提供专家介绍、咨询时间、</w:t>
      </w:r>
      <w:r w:rsidRPr="001D19EF">
        <w:rPr>
          <w:rFonts w:ascii="仿宋" w:eastAsia="仿宋" w:hAnsi="仿宋" w:cs="宋体" w:hint="eastAsia"/>
          <w:sz w:val="32"/>
          <w:szCs w:val="32"/>
        </w:rPr>
        <w:t>咨询事项清单、专家信息反馈等，</w:t>
      </w:r>
      <w:r w:rsidRPr="001D19EF">
        <w:rPr>
          <w:rFonts w:ascii="仿宋" w:eastAsia="仿宋" w:hAnsi="仿宋" w:cs="宋体"/>
          <w:sz w:val="32"/>
          <w:szCs w:val="32"/>
        </w:rPr>
        <w:t>按照</w:t>
      </w:r>
      <w:r w:rsidRPr="001D19EF">
        <w:rPr>
          <w:rFonts w:ascii="仿宋" w:eastAsia="仿宋" w:hAnsi="仿宋" w:cs="宋体" w:hint="eastAsia"/>
          <w:sz w:val="32"/>
          <w:szCs w:val="32"/>
        </w:rPr>
        <w:t>《</w:t>
      </w:r>
      <w:r w:rsidRPr="001D19EF">
        <w:rPr>
          <w:rFonts w:ascii="仿宋" w:eastAsia="仿宋" w:hAnsi="仿宋" w:cs="宋体"/>
          <w:sz w:val="32"/>
          <w:szCs w:val="32"/>
        </w:rPr>
        <w:t>关于进一步规范厅委机关专家劳务费用开支和管理工作的通知</w:t>
      </w:r>
      <w:r w:rsidRPr="001D19EF">
        <w:rPr>
          <w:rFonts w:ascii="仿宋" w:eastAsia="仿宋" w:hAnsi="仿宋" w:cs="宋体" w:hint="eastAsia"/>
          <w:sz w:val="32"/>
          <w:szCs w:val="32"/>
        </w:rPr>
        <w:t>》（</w:t>
      </w:r>
      <w:r w:rsidRPr="001D19EF">
        <w:rPr>
          <w:rFonts w:ascii="仿宋" w:eastAsia="仿宋" w:hAnsi="仿宋" w:cs="宋体"/>
          <w:sz w:val="32"/>
          <w:szCs w:val="32"/>
        </w:rPr>
        <w:t>湘教办通〔2020〕10 号</w:t>
      </w:r>
      <w:r w:rsidRPr="001D19EF">
        <w:rPr>
          <w:rFonts w:ascii="仿宋" w:eastAsia="仿宋" w:hAnsi="仿宋" w:cs="宋体" w:hint="eastAsia"/>
          <w:sz w:val="32"/>
          <w:szCs w:val="32"/>
        </w:rPr>
        <w:t>）</w:t>
      </w:r>
      <w:r w:rsidR="00556C4A">
        <w:rPr>
          <w:rFonts w:ascii="仿宋" w:eastAsia="仿宋" w:hAnsi="仿宋" w:cs="宋体" w:hint="eastAsia"/>
          <w:sz w:val="32"/>
          <w:szCs w:val="32"/>
        </w:rPr>
        <w:t>等文件</w:t>
      </w:r>
      <w:r w:rsidR="00556C4A" w:rsidRPr="001D19EF">
        <w:rPr>
          <w:rFonts w:ascii="仿宋" w:eastAsia="仿宋" w:hAnsi="仿宋" w:cs="宋体" w:hint="eastAsia"/>
          <w:sz w:val="32"/>
          <w:szCs w:val="32"/>
        </w:rPr>
        <w:t>执行</w:t>
      </w:r>
      <w:r w:rsidRPr="001D19EF">
        <w:rPr>
          <w:rFonts w:ascii="仿宋" w:eastAsia="仿宋" w:hAnsi="仿宋" w:cs="宋体" w:hint="eastAsia"/>
          <w:sz w:val="32"/>
          <w:szCs w:val="32"/>
        </w:rPr>
        <w:t>。</w:t>
      </w:r>
    </w:p>
    <w:p w14:paraId="021D740E" w14:textId="768B1B4A" w:rsidR="00766E82" w:rsidRPr="001D19EF" w:rsidRDefault="00801AF6" w:rsidP="009A63EC">
      <w:pPr>
        <w:adjustRightInd w:val="0"/>
        <w:snapToGrid w:val="0"/>
        <w:spacing w:line="520" w:lineRule="atLeast"/>
        <w:ind w:firstLineChars="200" w:firstLine="640"/>
        <w:rPr>
          <w:rFonts w:ascii="仿宋" w:eastAsia="仿宋" w:hAnsi="仿宋" w:cs="宋体"/>
          <w:sz w:val="32"/>
          <w:szCs w:val="32"/>
        </w:rPr>
      </w:pPr>
      <w:r w:rsidRPr="001D19EF">
        <w:rPr>
          <w:rFonts w:ascii="仿宋" w:eastAsia="仿宋" w:hAnsi="仿宋" w:cs="宋体" w:hint="eastAsia"/>
          <w:sz w:val="32"/>
          <w:szCs w:val="32"/>
        </w:rPr>
        <w:t>9.校外专家讲座费的报销需提供专家介绍、讲课时间、讲座现场全景照片或相关通讯报道等，</w:t>
      </w:r>
      <w:r w:rsidRPr="001D19EF">
        <w:rPr>
          <w:rFonts w:ascii="仿宋" w:eastAsia="仿宋" w:hAnsi="仿宋" w:cs="宋体"/>
          <w:sz w:val="32"/>
          <w:szCs w:val="32"/>
        </w:rPr>
        <w:t>按照</w:t>
      </w:r>
      <w:r w:rsidRPr="001D19EF">
        <w:rPr>
          <w:rFonts w:ascii="仿宋" w:eastAsia="仿宋" w:hAnsi="仿宋" w:cs="宋体" w:hint="eastAsia"/>
          <w:sz w:val="32"/>
          <w:szCs w:val="32"/>
        </w:rPr>
        <w:t>《</w:t>
      </w:r>
      <w:r w:rsidRPr="001D19EF">
        <w:rPr>
          <w:rFonts w:ascii="仿宋" w:eastAsia="仿宋" w:hAnsi="仿宋" w:cs="宋体"/>
          <w:sz w:val="32"/>
          <w:szCs w:val="32"/>
        </w:rPr>
        <w:t>关于进一步规范厅委机关专家劳务费用开支和管理工作的通知</w:t>
      </w:r>
      <w:r w:rsidRPr="001D19EF">
        <w:rPr>
          <w:rFonts w:ascii="仿宋" w:eastAsia="仿宋" w:hAnsi="仿宋" w:cs="宋体" w:hint="eastAsia"/>
          <w:sz w:val="32"/>
          <w:szCs w:val="32"/>
        </w:rPr>
        <w:t>》（</w:t>
      </w:r>
      <w:r w:rsidRPr="001D19EF">
        <w:rPr>
          <w:rFonts w:ascii="仿宋" w:eastAsia="仿宋" w:hAnsi="仿宋" w:cs="宋体"/>
          <w:sz w:val="32"/>
          <w:szCs w:val="32"/>
        </w:rPr>
        <w:t>湘教办通〔2020〕10 号</w:t>
      </w:r>
      <w:r w:rsidRPr="001D19EF">
        <w:rPr>
          <w:rFonts w:ascii="仿宋" w:eastAsia="仿宋" w:hAnsi="仿宋" w:cs="宋体" w:hint="eastAsia"/>
          <w:sz w:val="32"/>
          <w:szCs w:val="32"/>
        </w:rPr>
        <w:t>）</w:t>
      </w:r>
      <w:r w:rsidR="00556C4A">
        <w:rPr>
          <w:rFonts w:ascii="仿宋" w:eastAsia="仿宋" w:hAnsi="仿宋" w:cs="宋体" w:hint="eastAsia"/>
          <w:sz w:val="32"/>
          <w:szCs w:val="32"/>
        </w:rPr>
        <w:t>等文件</w:t>
      </w:r>
      <w:r w:rsidR="00556C4A" w:rsidRPr="001D19EF">
        <w:rPr>
          <w:rFonts w:ascii="仿宋" w:eastAsia="仿宋" w:hAnsi="仿宋" w:cs="宋体" w:hint="eastAsia"/>
          <w:sz w:val="32"/>
          <w:szCs w:val="32"/>
        </w:rPr>
        <w:t>执行</w:t>
      </w:r>
      <w:r w:rsidRPr="001D19EF">
        <w:rPr>
          <w:rFonts w:ascii="仿宋" w:eastAsia="仿宋" w:hAnsi="仿宋" w:cs="宋体" w:hint="eastAsia"/>
          <w:sz w:val="32"/>
          <w:szCs w:val="32"/>
        </w:rPr>
        <w:t>。</w:t>
      </w:r>
    </w:p>
    <w:p w14:paraId="1518BB4B" w14:textId="64D1FFB6" w:rsidR="00766E82" w:rsidRPr="001D19EF" w:rsidRDefault="00801AF6" w:rsidP="009A63EC">
      <w:pPr>
        <w:adjustRightInd w:val="0"/>
        <w:snapToGrid w:val="0"/>
        <w:spacing w:line="520" w:lineRule="atLeast"/>
        <w:ind w:firstLineChars="200" w:firstLine="640"/>
        <w:rPr>
          <w:rFonts w:ascii="仿宋" w:eastAsia="仿宋" w:hAnsi="仿宋" w:cs="宋体"/>
          <w:sz w:val="32"/>
          <w:szCs w:val="32"/>
        </w:rPr>
      </w:pPr>
      <w:r w:rsidRPr="001D19EF">
        <w:rPr>
          <w:rFonts w:ascii="仿宋" w:eastAsia="仿宋" w:hAnsi="仿宋" w:cs="宋体" w:hint="eastAsia"/>
          <w:sz w:val="32"/>
          <w:szCs w:val="32"/>
        </w:rPr>
        <w:t>1</w:t>
      </w:r>
      <w:r w:rsidR="00E806E9" w:rsidRPr="001D19EF">
        <w:rPr>
          <w:rFonts w:ascii="仿宋" w:eastAsia="仿宋" w:hAnsi="仿宋" w:cs="宋体"/>
          <w:sz w:val="32"/>
          <w:szCs w:val="32"/>
        </w:rPr>
        <w:t>0</w:t>
      </w:r>
      <w:r w:rsidRPr="001D19EF">
        <w:rPr>
          <w:rFonts w:ascii="仿宋" w:eastAsia="仿宋" w:hAnsi="仿宋" w:cs="宋体"/>
          <w:sz w:val="32"/>
          <w:szCs w:val="32"/>
        </w:rPr>
        <w:t>.打印复印费的报销需提供打印复印清单，包含日期、内容、数量、单价等信息，并加盖发票专用章。</w:t>
      </w:r>
    </w:p>
    <w:p w14:paraId="70D5DF6B" w14:textId="65F8D05F" w:rsidR="00766E82" w:rsidRPr="001D19EF" w:rsidRDefault="00801AF6" w:rsidP="009A63EC">
      <w:pPr>
        <w:adjustRightInd w:val="0"/>
        <w:snapToGrid w:val="0"/>
        <w:spacing w:line="520" w:lineRule="atLeast"/>
        <w:ind w:firstLineChars="200" w:firstLine="640"/>
        <w:rPr>
          <w:rFonts w:ascii="仿宋" w:eastAsia="仿宋" w:hAnsi="仿宋" w:cs="宋体"/>
          <w:sz w:val="32"/>
          <w:szCs w:val="32"/>
        </w:rPr>
      </w:pPr>
      <w:r w:rsidRPr="001D19EF">
        <w:rPr>
          <w:rFonts w:ascii="仿宋" w:eastAsia="仿宋" w:hAnsi="仿宋" w:cs="宋体" w:hint="eastAsia"/>
          <w:sz w:val="32"/>
          <w:szCs w:val="32"/>
        </w:rPr>
        <w:t>1</w:t>
      </w:r>
      <w:r w:rsidR="00E806E9" w:rsidRPr="001D19EF">
        <w:rPr>
          <w:rFonts w:ascii="仿宋" w:eastAsia="仿宋" w:hAnsi="仿宋" w:cs="宋体"/>
          <w:sz w:val="32"/>
          <w:szCs w:val="32"/>
        </w:rPr>
        <w:t>1</w:t>
      </w:r>
      <w:r w:rsidRPr="001D19EF">
        <w:rPr>
          <w:rFonts w:ascii="仿宋" w:eastAsia="仿宋" w:hAnsi="仿宋" w:cs="宋体"/>
          <w:sz w:val="32"/>
          <w:szCs w:val="32"/>
        </w:rPr>
        <w:t>.视频制作、课件录制、数据处理、PPT制作</w:t>
      </w:r>
      <w:r w:rsidRPr="001D19EF">
        <w:rPr>
          <w:rFonts w:ascii="仿宋" w:eastAsia="仿宋" w:hAnsi="仿宋" w:cs="宋体" w:hint="eastAsia"/>
          <w:sz w:val="32"/>
          <w:szCs w:val="32"/>
        </w:rPr>
        <w:t>、文件检索等费用的报销需提供制作内容（如图片、视频等）、制作时长、机位数量、价格组成等明细清单，</w:t>
      </w:r>
      <w:r w:rsidRPr="001D19EF">
        <w:rPr>
          <w:rFonts w:ascii="仿宋" w:eastAsia="仿宋" w:hAnsi="仿宋" w:cs="宋体"/>
          <w:sz w:val="32"/>
          <w:szCs w:val="32"/>
        </w:rPr>
        <w:t>并加盖发票专用章</w:t>
      </w:r>
      <w:r w:rsidRPr="001D19EF">
        <w:rPr>
          <w:rFonts w:ascii="仿宋" w:eastAsia="仿宋" w:hAnsi="仿宋" w:cs="宋体" w:hint="eastAsia"/>
          <w:sz w:val="32"/>
          <w:szCs w:val="32"/>
        </w:rPr>
        <w:t>。</w:t>
      </w:r>
    </w:p>
    <w:p w14:paraId="57E90E65" w14:textId="75C08C6E" w:rsidR="00766E82" w:rsidRPr="001D19EF" w:rsidRDefault="00801AF6" w:rsidP="009A63EC">
      <w:pPr>
        <w:adjustRightInd w:val="0"/>
        <w:snapToGrid w:val="0"/>
        <w:spacing w:line="520" w:lineRule="atLeast"/>
        <w:ind w:firstLineChars="200" w:firstLine="640"/>
        <w:rPr>
          <w:rFonts w:ascii="仿宋" w:eastAsia="仿宋" w:hAnsi="仿宋" w:cs="宋体"/>
          <w:sz w:val="32"/>
          <w:szCs w:val="32"/>
        </w:rPr>
      </w:pPr>
      <w:r w:rsidRPr="001D19EF">
        <w:rPr>
          <w:rFonts w:ascii="仿宋" w:eastAsia="仿宋" w:hAnsi="仿宋" w:cs="宋体"/>
          <w:sz w:val="32"/>
          <w:szCs w:val="32"/>
        </w:rPr>
        <w:t>1</w:t>
      </w:r>
      <w:r w:rsidR="00E806E9" w:rsidRPr="001D19EF">
        <w:rPr>
          <w:rFonts w:ascii="仿宋" w:eastAsia="仿宋" w:hAnsi="仿宋" w:cs="宋体"/>
          <w:sz w:val="32"/>
          <w:szCs w:val="32"/>
        </w:rPr>
        <w:t>2</w:t>
      </w:r>
      <w:r w:rsidRPr="001D19EF">
        <w:rPr>
          <w:rFonts w:ascii="仿宋" w:eastAsia="仿宋" w:hAnsi="仿宋" w:cs="宋体" w:hint="eastAsia"/>
          <w:sz w:val="32"/>
          <w:szCs w:val="32"/>
        </w:rPr>
        <w:t xml:space="preserve">.小型维修、修缮工程、基建等支出，学校主管部门应该根据相关法律法规规定，组织相应的招投标或采购，负责提供会议纪要、合同原件、票据、验收报告、审计结论等资料，按程序签批后，由财务部门审核、付款。 </w:t>
      </w:r>
    </w:p>
    <w:p w14:paraId="22DA22B8" w14:textId="259C509D" w:rsidR="00766E82" w:rsidRPr="001D19EF" w:rsidRDefault="00801AF6" w:rsidP="009A63EC">
      <w:pPr>
        <w:adjustRightInd w:val="0"/>
        <w:snapToGrid w:val="0"/>
        <w:spacing w:line="520" w:lineRule="atLeast"/>
        <w:ind w:firstLineChars="200" w:firstLine="640"/>
        <w:rPr>
          <w:rFonts w:ascii="仿宋" w:eastAsia="仿宋" w:hAnsi="仿宋" w:cs="宋体"/>
          <w:sz w:val="32"/>
          <w:szCs w:val="32"/>
        </w:rPr>
      </w:pPr>
      <w:r w:rsidRPr="001D19EF">
        <w:rPr>
          <w:rFonts w:ascii="仿宋" w:eastAsia="仿宋" w:hAnsi="仿宋" w:cs="宋体"/>
          <w:sz w:val="32"/>
          <w:szCs w:val="32"/>
        </w:rPr>
        <w:t>1</w:t>
      </w:r>
      <w:r w:rsidR="00E806E9" w:rsidRPr="001D19EF">
        <w:rPr>
          <w:rFonts w:ascii="仿宋" w:eastAsia="仿宋" w:hAnsi="仿宋" w:cs="宋体"/>
          <w:sz w:val="32"/>
          <w:szCs w:val="32"/>
        </w:rPr>
        <w:t>3</w:t>
      </w:r>
      <w:r w:rsidRPr="001D19EF">
        <w:rPr>
          <w:rFonts w:ascii="仿宋" w:eastAsia="仿宋" w:hAnsi="仿宋" w:cs="宋体" w:hint="eastAsia"/>
          <w:sz w:val="32"/>
          <w:szCs w:val="32"/>
        </w:rPr>
        <w:t>.1000元以上20000元以下的固定资产或者无形资产的报销：在确定经费来源的前提下需书面报告，经国有资产管理部门审批采购。凭资产采购报告原件、资产</w:t>
      </w:r>
      <w:r w:rsidR="007E7D90">
        <w:rPr>
          <w:rFonts w:ascii="仿宋" w:eastAsia="仿宋" w:hAnsi="仿宋" w:cs="宋体" w:hint="eastAsia"/>
          <w:sz w:val="32"/>
          <w:szCs w:val="32"/>
        </w:rPr>
        <w:t>入库单</w:t>
      </w:r>
      <w:r w:rsidRPr="001D19EF">
        <w:rPr>
          <w:rFonts w:ascii="仿宋" w:eastAsia="仿宋" w:hAnsi="仿宋" w:cs="宋体" w:hint="eastAsia"/>
          <w:sz w:val="32"/>
          <w:szCs w:val="32"/>
        </w:rPr>
        <w:t>及税务发票办理报账和付款手续。</w:t>
      </w:r>
    </w:p>
    <w:p w14:paraId="2572A125" w14:textId="356C7A51" w:rsidR="00766E82" w:rsidRPr="001D19EF" w:rsidRDefault="00801AF6" w:rsidP="009A63EC">
      <w:pPr>
        <w:adjustRightInd w:val="0"/>
        <w:snapToGrid w:val="0"/>
        <w:spacing w:line="520" w:lineRule="atLeast"/>
        <w:ind w:firstLineChars="200" w:firstLine="640"/>
        <w:rPr>
          <w:rFonts w:ascii="仿宋" w:eastAsia="仿宋" w:hAnsi="仿宋" w:cs="宋体"/>
          <w:sz w:val="32"/>
          <w:szCs w:val="32"/>
        </w:rPr>
      </w:pPr>
      <w:r w:rsidRPr="001D19EF">
        <w:rPr>
          <w:rFonts w:ascii="仿宋" w:eastAsia="仿宋" w:hAnsi="仿宋" w:cs="宋体" w:hint="eastAsia"/>
          <w:sz w:val="32"/>
          <w:szCs w:val="32"/>
        </w:rPr>
        <w:t>1</w:t>
      </w:r>
      <w:r w:rsidR="00E806E9" w:rsidRPr="001D19EF">
        <w:rPr>
          <w:rFonts w:ascii="仿宋" w:eastAsia="仿宋" w:hAnsi="仿宋" w:cs="宋体"/>
          <w:sz w:val="32"/>
          <w:szCs w:val="32"/>
        </w:rPr>
        <w:t>4</w:t>
      </w:r>
      <w:r w:rsidRPr="001D19EF">
        <w:rPr>
          <w:rFonts w:ascii="仿宋" w:eastAsia="仿宋" w:hAnsi="仿宋" w:cs="宋体" w:hint="eastAsia"/>
          <w:sz w:val="32"/>
          <w:szCs w:val="32"/>
        </w:rPr>
        <w:t>.单次购买物资或服务20000元以上的报销：应先书面报告（需附详细的经费预算），报告审批程序与报账审批程序一致，原则上由国有资产管理部门采购。50000元以上的采购业务需实行招标采购，并签定购货合同或协议。能够</w:t>
      </w:r>
      <w:r w:rsidRPr="001D19EF">
        <w:rPr>
          <w:rFonts w:ascii="仿宋" w:eastAsia="仿宋" w:hAnsi="仿宋" w:cs="宋体" w:hint="eastAsia"/>
          <w:sz w:val="32"/>
          <w:szCs w:val="32"/>
        </w:rPr>
        <w:lastRenderedPageBreak/>
        <w:t>在基建、维修项目中剥离出来的物资和设备原则上须通过国有资产管理部门采购。报账时提供审批后的报告原件、合同签字审批表、合同或者协议原件（50000元以上的提供）、</w:t>
      </w:r>
      <w:r w:rsidRPr="00DF2169">
        <w:rPr>
          <w:rFonts w:ascii="仿宋" w:eastAsia="仿宋" w:hAnsi="仿宋" w:cs="宋体" w:hint="eastAsia"/>
          <w:color w:val="FF0000"/>
          <w:sz w:val="32"/>
          <w:szCs w:val="32"/>
        </w:rPr>
        <w:t>资产</w:t>
      </w:r>
      <w:r w:rsidR="009E3370" w:rsidRPr="00DF2169">
        <w:rPr>
          <w:rFonts w:ascii="仿宋" w:eastAsia="仿宋" w:hAnsi="仿宋" w:cs="宋体" w:hint="eastAsia"/>
          <w:color w:val="FF0000"/>
          <w:sz w:val="32"/>
          <w:szCs w:val="32"/>
        </w:rPr>
        <w:t>入库单</w:t>
      </w:r>
      <w:r w:rsidRPr="001D19EF">
        <w:rPr>
          <w:rFonts w:ascii="仿宋" w:eastAsia="仿宋" w:hAnsi="仿宋" w:cs="宋体" w:hint="eastAsia"/>
          <w:sz w:val="32"/>
          <w:szCs w:val="32"/>
        </w:rPr>
        <w:t>及税务发票办理报账和付款手续。在合同金额或报账金额不高于书面审批预算的情况下，报账时</w:t>
      </w:r>
      <w:r w:rsidRPr="001D19EF">
        <w:rPr>
          <w:rFonts w:ascii="仿宋" w:eastAsia="仿宋" w:hAnsi="仿宋" w:cs="宋体"/>
          <w:sz w:val="32"/>
          <w:szCs w:val="32"/>
        </w:rPr>
        <w:t>校领导不再重复审批。合同或协议无总金额的需</w:t>
      </w:r>
      <w:r w:rsidRPr="001D19EF">
        <w:rPr>
          <w:rFonts w:ascii="仿宋" w:eastAsia="仿宋" w:hAnsi="仿宋" w:cs="宋体" w:hint="eastAsia"/>
          <w:sz w:val="32"/>
          <w:szCs w:val="32"/>
        </w:rPr>
        <w:t>经</w:t>
      </w:r>
      <w:r w:rsidRPr="001D19EF">
        <w:rPr>
          <w:rFonts w:ascii="仿宋" w:eastAsia="仿宋" w:hAnsi="仿宋" w:cs="宋体"/>
          <w:sz w:val="32"/>
          <w:szCs w:val="32"/>
        </w:rPr>
        <w:t>校领导签字</w:t>
      </w:r>
      <w:r w:rsidRPr="001D19EF">
        <w:rPr>
          <w:rFonts w:ascii="仿宋" w:eastAsia="仿宋" w:hAnsi="仿宋" w:cs="宋体" w:hint="eastAsia"/>
          <w:sz w:val="32"/>
          <w:szCs w:val="32"/>
        </w:rPr>
        <w:t>审批</w:t>
      </w:r>
      <w:r w:rsidRPr="001D19EF">
        <w:rPr>
          <w:rFonts w:ascii="仿宋" w:eastAsia="仿宋" w:hAnsi="仿宋" w:cs="宋体"/>
          <w:sz w:val="32"/>
          <w:szCs w:val="32"/>
        </w:rPr>
        <w:t>。</w:t>
      </w:r>
    </w:p>
    <w:p w14:paraId="399CDA0A" w14:textId="6A53F4C8" w:rsidR="00766E82" w:rsidRPr="001D19EF" w:rsidRDefault="00801AF6" w:rsidP="009A63EC">
      <w:pPr>
        <w:adjustRightInd w:val="0"/>
        <w:snapToGrid w:val="0"/>
        <w:spacing w:line="520" w:lineRule="atLeast"/>
        <w:ind w:firstLineChars="200" w:firstLine="640"/>
        <w:rPr>
          <w:rFonts w:ascii="仿宋" w:eastAsia="仿宋" w:hAnsi="仿宋" w:cs="宋体"/>
          <w:sz w:val="32"/>
          <w:szCs w:val="32"/>
        </w:rPr>
      </w:pPr>
      <w:r w:rsidRPr="001D19EF">
        <w:rPr>
          <w:rFonts w:ascii="仿宋" w:eastAsia="仿宋" w:hAnsi="仿宋" w:cs="宋体" w:hint="eastAsia"/>
          <w:sz w:val="32"/>
          <w:szCs w:val="32"/>
        </w:rPr>
        <w:t>1</w:t>
      </w:r>
      <w:r w:rsidR="00E806E9" w:rsidRPr="001D19EF">
        <w:rPr>
          <w:rFonts w:ascii="仿宋" w:eastAsia="仿宋" w:hAnsi="仿宋" w:cs="宋体"/>
          <w:sz w:val="32"/>
          <w:szCs w:val="32"/>
        </w:rPr>
        <w:t>5</w:t>
      </w:r>
      <w:r w:rsidRPr="001D19EF">
        <w:rPr>
          <w:rFonts w:ascii="仿宋" w:eastAsia="仿宋" w:hAnsi="仿宋" w:cs="宋体" w:hint="eastAsia"/>
          <w:sz w:val="32"/>
          <w:szCs w:val="32"/>
        </w:rPr>
        <w:t>.造表发放的各类款项，都必须先登录学校财务部门智慧财务管理平台收入申报管理系统进行操作，经办人录入发放信息并打印发放表加盖部门或学院公章，按程序签批，由财务部门通过银行支付到个人卡上。</w:t>
      </w:r>
    </w:p>
    <w:p w14:paraId="5165840E" w14:textId="5B892E09" w:rsidR="00766E82" w:rsidRPr="001D19EF" w:rsidRDefault="00801AF6" w:rsidP="009A63EC">
      <w:pPr>
        <w:adjustRightInd w:val="0"/>
        <w:snapToGrid w:val="0"/>
        <w:spacing w:line="520" w:lineRule="atLeast"/>
        <w:ind w:firstLineChars="200" w:firstLine="640"/>
        <w:rPr>
          <w:rFonts w:ascii="仿宋" w:eastAsia="仿宋" w:hAnsi="仿宋" w:cs="宋体"/>
          <w:sz w:val="32"/>
          <w:szCs w:val="32"/>
        </w:rPr>
      </w:pPr>
      <w:r w:rsidRPr="001D19EF">
        <w:rPr>
          <w:rFonts w:ascii="仿宋" w:eastAsia="仿宋" w:hAnsi="仿宋" w:cs="宋体" w:hint="eastAsia"/>
          <w:sz w:val="32"/>
          <w:szCs w:val="32"/>
        </w:rPr>
        <w:t>1</w:t>
      </w:r>
      <w:r w:rsidR="00E806E9" w:rsidRPr="001D19EF">
        <w:rPr>
          <w:rFonts w:ascii="仿宋" w:eastAsia="仿宋" w:hAnsi="仿宋" w:cs="宋体"/>
          <w:sz w:val="32"/>
          <w:szCs w:val="32"/>
        </w:rPr>
        <w:t>6</w:t>
      </w:r>
      <w:r w:rsidRPr="001D19EF">
        <w:rPr>
          <w:rFonts w:ascii="仿宋" w:eastAsia="仿宋" w:hAnsi="仿宋" w:cs="宋体" w:hint="eastAsia"/>
          <w:sz w:val="32"/>
          <w:szCs w:val="32"/>
        </w:rPr>
        <w:t>.退质保金、押金、履约保证金等经费审批：按合同约定已到质保履约期需退质保金或项目履约期到时需退履约保证金时，经办人填写《经费支付审批单》并附项目合同书和押金、履约保证金的往来收据，经相关使用部门和主管部门签署意见，财务部门核算会计审核，再履行经费支出审批程序，审批权限参照本管理办法</w:t>
      </w:r>
      <w:r w:rsidRPr="001D19EF">
        <w:rPr>
          <w:rFonts w:ascii="仿宋" w:eastAsia="仿宋" w:hAnsi="仿宋" w:cs="宋体" w:hint="eastAsia"/>
          <w:bCs/>
          <w:sz w:val="32"/>
          <w:szCs w:val="32"/>
        </w:rPr>
        <w:t>第十五条（一）</w:t>
      </w:r>
      <w:r w:rsidRPr="001D19EF">
        <w:rPr>
          <w:rFonts w:ascii="仿宋" w:eastAsia="仿宋" w:hAnsi="仿宋" w:cs="宋体" w:hint="eastAsia"/>
          <w:sz w:val="32"/>
          <w:szCs w:val="32"/>
        </w:rPr>
        <w:t>执行。</w:t>
      </w:r>
    </w:p>
    <w:p w14:paraId="3E87DF6F" w14:textId="4726A002" w:rsidR="00766E82" w:rsidRPr="001D19EF" w:rsidRDefault="00801AF6" w:rsidP="009A63EC">
      <w:pPr>
        <w:adjustRightInd w:val="0"/>
        <w:snapToGrid w:val="0"/>
        <w:spacing w:line="520" w:lineRule="atLeast"/>
        <w:ind w:firstLineChars="200" w:firstLine="640"/>
        <w:rPr>
          <w:rFonts w:ascii="仿宋" w:eastAsia="仿宋" w:hAnsi="仿宋" w:cs="宋体"/>
          <w:sz w:val="32"/>
          <w:szCs w:val="32"/>
        </w:rPr>
      </w:pPr>
      <w:r w:rsidRPr="001D19EF">
        <w:rPr>
          <w:rFonts w:ascii="仿宋" w:eastAsia="仿宋" w:hAnsi="仿宋" w:cs="宋体" w:hint="eastAsia"/>
          <w:sz w:val="32"/>
          <w:szCs w:val="32"/>
        </w:rPr>
        <w:t>1</w:t>
      </w:r>
      <w:r w:rsidR="00E806E9" w:rsidRPr="001D19EF">
        <w:rPr>
          <w:rFonts w:ascii="仿宋" w:eastAsia="仿宋" w:hAnsi="仿宋" w:cs="宋体"/>
          <w:sz w:val="32"/>
          <w:szCs w:val="32"/>
        </w:rPr>
        <w:t>7</w:t>
      </w:r>
      <w:r w:rsidRPr="001D19EF">
        <w:rPr>
          <w:rFonts w:ascii="仿宋" w:eastAsia="仿宋" w:hAnsi="仿宋" w:cs="宋体" w:hint="eastAsia"/>
          <w:sz w:val="32"/>
          <w:szCs w:val="32"/>
        </w:rPr>
        <w:t>.借款审批：公务活动或经济业务办理使用公务卡或转账支付，原则上不办理借款，特殊情况借款均须附已审批的专题报告、已审批的会议通知或文件及经费预算等。借款人必须为本校在职职工，因特殊情况办理借款的，须填写《借款单》，说明借款事由，确认借款责任人，承诺还款日期，审批权限参照本管理办法</w:t>
      </w:r>
      <w:r w:rsidRPr="001D19EF">
        <w:rPr>
          <w:rFonts w:ascii="仿宋" w:eastAsia="仿宋" w:hAnsi="仿宋" w:cs="宋体" w:hint="eastAsia"/>
          <w:bCs/>
          <w:sz w:val="32"/>
          <w:szCs w:val="32"/>
        </w:rPr>
        <w:t>第十五条（一）</w:t>
      </w:r>
      <w:r w:rsidRPr="001D19EF">
        <w:rPr>
          <w:rFonts w:ascii="仿宋" w:eastAsia="仿宋" w:hAnsi="仿宋" w:cs="宋体" w:hint="eastAsia"/>
          <w:sz w:val="32"/>
          <w:szCs w:val="32"/>
        </w:rPr>
        <w:t>执行。借款人应及时报账，经部门负责人和财务部门负责人审批，原则上自借款之日起三个月内办理报账手续，超过三个月的借款，由财务部门从借款人工资中扣回。借款必须一事一借、一事一清，前账不清，后账不借。</w:t>
      </w:r>
      <w:r w:rsidR="002C0558" w:rsidRPr="001D19EF">
        <w:rPr>
          <w:rFonts w:ascii="仿宋" w:eastAsia="仿宋" w:hAnsi="仿宋" w:cs="宋体" w:hint="eastAsia"/>
          <w:sz w:val="32"/>
          <w:szCs w:val="32"/>
        </w:rPr>
        <w:t>教职工调离、</w:t>
      </w:r>
      <w:r w:rsidR="006D33C5" w:rsidRPr="001D19EF">
        <w:rPr>
          <w:rFonts w:ascii="仿宋" w:eastAsia="仿宋" w:hAnsi="仿宋" w:cs="宋体" w:hint="eastAsia"/>
          <w:sz w:val="32"/>
          <w:szCs w:val="32"/>
        </w:rPr>
        <w:t>离职、</w:t>
      </w:r>
      <w:r w:rsidR="009D158A" w:rsidRPr="001D19EF">
        <w:rPr>
          <w:rFonts w:ascii="仿宋" w:eastAsia="仿宋" w:hAnsi="仿宋" w:cs="宋体" w:hint="eastAsia"/>
          <w:sz w:val="32"/>
          <w:szCs w:val="32"/>
        </w:rPr>
        <w:t>离</w:t>
      </w:r>
      <w:r w:rsidR="002C0558" w:rsidRPr="001D19EF">
        <w:rPr>
          <w:rFonts w:ascii="仿宋" w:eastAsia="仿宋" w:hAnsi="仿宋" w:cs="宋体" w:hint="eastAsia"/>
          <w:sz w:val="32"/>
          <w:szCs w:val="32"/>
        </w:rPr>
        <w:t>退休前须到财</w:t>
      </w:r>
      <w:r w:rsidR="002C0558" w:rsidRPr="001D19EF">
        <w:rPr>
          <w:rFonts w:ascii="仿宋" w:eastAsia="仿宋" w:hAnsi="仿宋" w:cs="宋体" w:hint="eastAsia"/>
          <w:sz w:val="32"/>
          <w:szCs w:val="32"/>
        </w:rPr>
        <w:lastRenderedPageBreak/>
        <w:t>务处结清借款</w:t>
      </w:r>
      <w:r w:rsidR="009D158A" w:rsidRPr="001D19EF">
        <w:rPr>
          <w:rFonts w:ascii="仿宋" w:eastAsia="仿宋" w:hAnsi="仿宋" w:cs="宋体" w:hint="eastAsia"/>
          <w:sz w:val="32"/>
          <w:szCs w:val="32"/>
        </w:rPr>
        <w:t>。</w:t>
      </w:r>
    </w:p>
    <w:p w14:paraId="7D9370B3" w14:textId="7D61575B" w:rsidR="00766E82" w:rsidRPr="001D19EF" w:rsidRDefault="00801AF6" w:rsidP="009A63EC">
      <w:pPr>
        <w:adjustRightInd w:val="0"/>
        <w:snapToGrid w:val="0"/>
        <w:spacing w:line="520" w:lineRule="atLeast"/>
        <w:ind w:firstLineChars="200" w:firstLine="640"/>
        <w:rPr>
          <w:rFonts w:ascii="仿宋" w:eastAsia="仿宋" w:hAnsi="仿宋" w:cs="宋体"/>
          <w:sz w:val="32"/>
          <w:szCs w:val="32"/>
        </w:rPr>
      </w:pPr>
      <w:r w:rsidRPr="001D19EF">
        <w:rPr>
          <w:rFonts w:ascii="仿宋" w:eastAsia="仿宋" w:hAnsi="仿宋" w:cs="宋体" w:hint="eastAsia"/>
          <w:sz w:val="32"/>
          <w:szCs w:val="32"/>
        </w:rPr>
        <w:t>1</w:t>
      </w:r>
      <w:r w:rsidR="00E806E9" w:rsidRPr="001D19EF">
        <w:rPr>
          <w:rFonts w:ascii="仿宋" w:eastAsia="仿宋" w:hAnsi="仿宋" w:cs="宋体"/>
          <w:sz w:val="32"/>
          <w:szCs w:val="32"/>
        </w:rPr>
        <w:t>8</w:t>
      </w:r>
      <w:r w:rsidRPr="001D19EF">
        <w:rPr>
          <w:rFonts w:ascii="仿宋" w:eastAsia="仿宋" w:hAnsi="仿宋" w:cs="宋体" w:hint="eastAsia"/>
          <w:sz w:val="32"/>
          <w:szCs w:val="32"/>
        </w:rPr>
        <w:t>.预付款的审批：按合同需预付项目款项时，经办人需填写《经费支付审批单》并附预付款项申请报告、发票、合同、履约保函等凭据，审批权限参照本管理办法</w:t>
      </w:r>
      <w:bookmarkStart w:id="2" w:name="_Hlk166859284"/>
      <w:r w:rsidRPr="001D19EF">
        <w:rPr>
          <w:rFonts w:ascii="仿宋" w:eastAsia="仿宋" w:hAnsi="仿宋" w:cs="宋体" w:hint="eastAsia"/>
          <w:bCs/>
          <w:sz w:val="32"/>
          <w:szCs w:val="32"/>
        </w:rPr>
        <w:t>第十五条（一）</w:t>
      </w:r>
      <w:r w:rsidRPr="001D19EF">
        <w:rPr>
          <w:rFonts w:ascii="仿宋" w:eastAsia="仿宋" w:hAnsi="仿宋" w:cs="宋体" w:hint="eastAsia"/>
          <w:sz w:val="32"/>
          <w:szCs w:val="32"/>
        </w:rPr>
        <w:t>执行。</w:t>
      </w:r>
    </w:p>
    <w:bookmarkEnd w:id="2"/>
    <w:p w14:paraId="1C5778E4" w14:textId="31CF62FF" w:rsidR="00766E82" w:rsidRPr="001D19EF" w:rsidRDefault="00E806E9" w:rsidP="009A63EC">
      <w:pPr>
        <w:adjustRightInd w:val="0"/>
        <w:snapToGrid w:val="0"/>
        <w:spacing w:line="520" w:lineRule="atLeast"/>
        <w:ind w:firstLineChars="200" w:firstLine="640"/>
        <w:rPr>
          <w:rFonts w:ascii="仿宋" w:eastAsia="仿宋" w:hAnsi="仿宋" w:cs="宋体"/>
          <w:sz w:val="32"/>
          <w:szCs w:val="32"/>
        </w:rPr>
      </w:pPr>
      <w:r w:rsidRPr="001D19EF">
        <w:rPr>
          <w:rFonts w:ascii="仿宋" w:eastAsia="仿宋" w:hAnsi="仿宋" w:cs="宋体"/>
          <w:sz w:val="32"/>
          <w:szCs w:val="32"/>
        </w:rPr>
        <w:t>19</w:t>
      </w:r>
      <w:r w:rsidR="00801AF6" w:rsidRPr="001D19EF">
        <w:rPr>
          <w:rFonts w:ascii="仿宋" w:eastAsia="仿宋" w:hAnsi="仿宋" w:cs="宋体" w:hint="eastAsia"/>
          <w:sz w:val="32"/>
          <w:szCs w:val="32"/>
        </w:rPr>
        <w:t>.物资、设备、服务、维修、建设工程等执行审计处的相关规定进行审计，凡审计处参与的项目款项支付须经审计部门负责人审签。</w:t>
      </w:r>
    </w:p>
    <w:p w14:paraId="62C59207" w14:textId="6331BEE9" w:rsidR="00766E82" w:rsidRPr="001D19EF" w:rsidRDefault="00801AF6" w:rsidP="009A63EC">
      <w:pPr>
        <w:adjustRightInd w:val="0"/>
        <w:snapToGrid w:val="0"/>
        <w:spacing w:line="520" w:lineRule="atLeast"/>
        <w:ind w:firstLineChars="200" w:firstLine="640"/>
        <w:rPr>
          <w:rFonts w:ascii="仿宋" w:eastAsia="仿宋" w:hAnsi="仿宋" w:cs="宋体"/>
          <w:sz w:val="32"/>
          <w:szCs w:val="32"/>
        </w:rPr>
      </w:pPr>
      <w:r w:rsidRPr="001D19EF">
        <w:rPr>
          <w:rFonts w:ascii="仿宋" w:eastAsia="仿宋" w:hAnsi="仿宋" w:cs="宋体" w:hint="eastAsia"/>
          <w:sz w:val="32"/>
          <w:szCs w:val="32"/>
        </w:rPr>
        <w:t>2</w:t>
      </w:r>
      <w:r w:rsidR="00E806E9" w:rsidRPr="001D19EF">
        <w:rPr>
          <w:rFonts w:ascii="仿宋" w:eastAsia="仿宋" w:hAnsi="仿宋" w:cs="宋体"/>
          <w:sz w:val="32"/>
          <w:szCs w:val="32"/>
        </w:rPr>
        <w:t>0</w:t>
      </w:r>
      <w:r w:rsidRPr="001D19EF">
        <w:rPr>
          <w:rFonts w:ascii="仿宋" w:eastAsia="仿宋" w:hAnsi="仿宋" w:cs="宋体" w:hint="eastAsia"/>
          <w:sz w:val="32"/>
          <w:szCs w:val="32"/>
        </w:rPr>
        <w:t>.电子卖场根据国有资产管理部门有关规定执行。</w:t>
      </w:r>
    </w:p>
    <w:p w14:paraId="507FF028" w14:textId="35BCA186" w:rsidR="00766E82" w:rsidRDefault="00801AF6" w:rsidP="009A63EC">
      <w:pPr>
        <w:adjustRightInd w:val="0"/>
        <w:snapToGrid w:val="0"/>
        <w:spacing w:line="520" w:lineRule="atLeast"/>
        <w:ind w:firstLineChars="200" w:firstLine="640"/>
        <w:rPr>
          <w:rFonts w:ascii="仿宋" w:eastAsia="仿宋" w:hAnsi="仿宋" w:cs="宋体"/>
          <w:sz w:val="32"/>
          <w:szCs w:val="32"/>
        </w:rPr>
      </w:pPr>
      <w:r w:rsidRPr="001D19EF">
        <w:rPr>
          <w:rFonts w:ascii="仿宋" w:eastAsia="仿宋" w:hAnsi="仿宋" w:cs="仿宋"/>
          <w:kern w:val="0"/>
          <w:sz w:val="32"/>
          <w:szCs w:val="32"/>
        </w:rPr>
        <w:t>2</w:t>
      </w:r>
      <w:r w:rsidR="00E806E9" w:rsidRPr="001D19EF">
        <w:rPr>
          <w:rFonts w:ascii="仿宋" w:eastAsia="仿宋" w:hAnsi="仿宋" w:cs="仿宋"/>
          <w:kern w:val="0"/>
          <w:sz w:val="32"/>
          <w:szCs w:val="32"/>
        </w:rPr>
        <w:t>1</w:t>
      </w:r>
      <w:r w:rsidRPr="001D19EF">
        <w:rPr>
          <w:rFonts w:ascii="仿宋" w:eastAsia="仿宋" w:hAnsi="仿宋" w:cs="仿宋" w:hint="eastAsia"/>
          <w:kern w:val="0"/>
          <w:sz w:val="32"/>
          <w:szCs w:val="32"/>
        </w:rPr>
        <w:t>.人才引进费由人事部门负责人根据人才引进合同及学校</w:t>
      </w:r>
      <w:r w:rsidR="000C309F" w:rsidRPr="001D19EF">
        <w:rPr>
          <w:rFonts w:ascii="仿宋" w:eastAsia="仿宋" w:hAnsi="仿宋" w:cs="仿宋" w:hint="eastAsia"/>
          <w:kern w:val="0"/>
          <w:sz w:val="32"/>
          <w:szCs w:val="32"/>
        </w:rPr>
        <w:t>党委会关于博士引进待遇的</w:t>
      </w:r>
      <w:r w:rsidRPr="001D19EF">
        <w:rPr>
          <w:rFonts w:ascii="仿宋" w:eastAsia="仿宋" w:hAnsi="仿宋" w:cs="仿宋" w:hint="eastAsia"/>
          <w:kern w:val="0"/>
          <w:sz w:val="32"/>
          <w:szCs w:val="32"/>
        </w:rPr>
        <w:t>会议</w:t>
      </w:r>
      <w:r w:rsidR="000C309F" w:rsidRPr="001D19EF">
        <w:rPr>
          <w:rFonts w:ascii="仿宋" w:eastAsia="仿宋" w:hAnsi="仿宋" w:cs="仿宋" w:hint="eastAsia"/>
          <w:kern w:val="0"/>
          <w:sz w:val="32"/>
          <w:szCs w:val="32"/>
        </w:rPr>
        <w:t>纪要</w:t>
      </w:r>
      <w:r w:rsidR="003B47CE" w:rsidRPr="001D19EF">
        <w:rPr>
          <w:rFonts w:ascii="仿宋" w:eastAsia="仿宋" w:hAnsi="仿宋" w:cs="仿宋" w:hint="eastAsia"/>
          <w:kern w:val="0"/>
          <w:sz w:val="32"/>
          <w:szCs w:val="32"/>
        </w:rPr>
        <w:t>等相关文件签署意见后</w:t>
      </w:r>
      <w:r w:rsidRPr="001D19EF">
        <w:rPr>
          <w:rFonts w:ascii="仿宋" w:eastAsia="仿宋" w:hAnsi="仿宋" w:cs="仿宋" w:hint="eastAsia"/>
          <w:kern w:val="0"/>
          <w:sz w:val="32"/>
          <w:szCs w:val="32"/>
        </w:rPr>
        <w:t>，报</w:t>
      </w:r>
      <w:r w:rsidRPr="001D19EF">
        <w:rPr>
          <w:rFonts w:ascii="仿宋" w:eastAsia="仿宋" w:hAnsi="仿宋" w:cs="宋体" w:hint="eastAsia"/>
          <w:sz w:val="32"/>
          <w:szCs w:val="32"/>
        </w:rPr>
        <w:t>财务部门负责人审批。</w:t>
      </w:r>
    </w:p>
    <w:p w14:paraId="208D612E" w14:textId="28CFFE13" w:rsidR="000B222E" w:rsidRPr="000B222E" w:rsidRDefault="000B222E" w:rsidP="009A63EC">
      <w:pPr>
        <w:adjustRightInd w:val="0"/>
        <w:snapToGrid w:val="0"/>
        <w:spacing w:line="520" w:lineRule="atLeast"/>
        <w:ind w:firstLineChars="200" w:firstLine="640"/>
        <w:rPr>
          <w:rFonts w:ascii="仿宋" w:eastAsia="仿宋" w:hAnsi="仿宋" w:cs="宋体" w:hint="eastAsia"/>
          <w:sz w:val="32"/>
          <w:szCs w:val="32"/>
        </w:rPr>
      </w:pPr>
      <w:r>
        <w:rPr>
          <w:rFonts w:ascii="仿宋" w:eastAsia="仿宋" w:hAnsi="仿宋" w:cs="宋体"/>
          <w:sz w:val="32"/>
          <w:szCs w:val="32"/>
        </w:rPr>
        <w:t>22</w:t>
      </w:r>
      <w:r w:rsidRPr="001D19EF">
        <w:rPr>
          <w:rFonts w:ascii="仿宋" w:eastAsia="仿宋" w:hAnsi="仿宋" w:cs="宋体"/>
          <w:sz w:val="32"/>
          <w:szCs w:val="32"/>
        </w:rPr>
        <w:t>.</w:t>
      </w:r>
      <w:r w:rsidRPr="001D19EF">
        <w:rPr>
          <w:rFonts w:ascii="仿宋" w:eastAsia="仿宋" w:hAnsi="仿宋" w:cs="宋体" w:hint="eastAsia"/>
          <w:sz w:val="32"/>
          <w:szCs w:val="32"/>
        </w:rPr>
        <w:t>一卡通经费的支出金额低于2</w:t>
      </w:r>
      <w:r w:rsidRPr="001D19EF">
        <w:rPr>
          <w:rFonts w:ascii="仿宋" w:eastAsia="仿宋" w:hAnsi="仿宋" w:cs="宋体"/>
          <w:sz w:val="32"/>
          <w:szCs w:val="32"/>
        </w:rPr>
        <w:t>0000</w:t>
      </w:r>
      <w:r w:rsidRPr="001D19EF">
        <w:rPr>
          <w:rFonts w:ascii="仿宋" w:eastAsia="仿宋" w:hAnsi="仿宋" w:cs="宋体" w:hint="eastAsia"/>
          <w:sz w:val="32"/>
          <w:szCs w:val="32"/>
        </w:rPr>
        <w:t>元的审批程序按照</w:t>
      </w:r>
      <w:r w:rsidR="00556C4A" w:rsidRPr="001D19EF">
        <w:rPr>
          <w:rFonts w:ascii="仿宋" w:eastAsia="仿宋" w:hAnsi="仿宋" w:cs="宋体" w:hint="eastAsia"/>
          <w:bCs/>
          <w:sz w:val="32"/>
          <w:szCs w:val="32"/>
        </w:rPr>
        <w:t>第十五条（一）</w:t>
      </w:r>
      <w:r w:rsidRPr="001D19EF">
        <w:rPr>
          <w:rFonts w:ascii="仿宋" w:eastAsia="仿宋" w:hAnsi="仿宋" w:cs="宋体" w:hint="eastAsia"/>
          <w:sz w:val="32"/>
          <w:szCs w:val="32"/>
        </w:rPr>
        <w:t>第1条执行，大于或等于2</w:t>
      </w:r>
      <w:r w:rsidRPr="001D19EF">
        <w:rPr>
          <w:rFonts w:ascii="仿宋" w:eastAsia="仿宋" w:hAnsi="仿宋" w:cs="宋体"/>
          <w:sz w:val="32"/>
          <w:szCs w:val="32"/>
        </w:rPr>
        <w:t>0000</w:t>
      </w:r>
      <w:r w:rsidRPr="001D19EF">
        <w:rPr>
          <w:rFonts w:ascii="仿宋" w:eastAsia="仿宋" w:hAnsi="仿宋" w:cs="宋体" w:hint="eastAsia"/>
          <w:sz w:val="32"/>
          <w:szCs w:val="32"/>
        </w:rPr>
        <w:t>元的审批程序按照</w:t>
      </w:r>
      <w:r w:rsidR="00556C4A" w:rsidRPr="001D19EF">
        <w:rPr>
          <w:rFonts w:ascii="仿宋" w:eastAsia="仿宋" w:hAnsi="仿宋" w:cs="宋体" w:hint="eastAsia"/>
          <w:bCs/>
          <w:sz w:val="32"/>
          <w:szCs w:val="32"/>
        </w:rPr>
        <w:t>第十五条（一）</w:t>
      </w:r>
      <w:r w:rsidRPr="001D19EF">
        <w:rPr>
          <w:rFonts w:ascii="仿宋" w:eastAsia="仿宋" w:hAnsi="仿宋" w:cs="宋体" w:hint="eastAsia"/>
          <w:sz w:val="32"/>
          <w:szCs w:val="32"/>
        </w:rPr>
        <w:t>第2条执行。</w:t>
      </w:r>
    </w:p>
    <w:p w14:paraId="2BDC76AD" w14:textId="77777777" w:rsidR="00766E82" w:rsidRPr="001D19EF" w:rsidRDefault="00801AF6" w:rsidP="009A63EC">
      <w:pPr>
        <w:pStyle w:val="ab"/>
        <w:shd w:val="clear" w:color="auto" w:fill="FFFFFF"/>
        <w:adjustRightInd w:val="0"/>
        <w:snapToGrid w:val="0"/>
        <w:spacing w:beforeLines="30" w:before="93" w:beforeAutospacing="0" w:afterLines="30" w:after="93" w:afterAutospacing="0" w:line="520" w:lineRule="atLeast"/>
        <w:jc w:val="center"/>
        <w:rPr>
          <w:rFonts w:ascii="黑体" w:eastAsia="黑体" w:hAnsi="黑体" w:cs="楷体_GB2312" w:hint="default"/>
          <w:bCs/>
          <w:sz w:val="32"/>
          <w:szCs w:val="32"/>
          <w:shd w:val="clear" w:color="auto" w:fill="FFFFFF"/>
        </w:rPr>
      </w:pPr>
      <w:r w:rsidRPr="001D19EF">
        <w:rPr>
          <w:rFonts w:ascii="黑体" w:eastAsia="黑体" w:hAnsi="黑体" w:cs="楷体_GB2312"/>
          <w:bCs/>
          <w:sz w:val="32"/>
          <w:szCs w:val="32"/>
          <w:shd w:val="clear" w:color="auto" w:fill="FFFFFF"/>
        </w:rPr>
        <w:t>第五章  票据管理</w:t>
      </w:r>
    </w:p>
    <w:p w14:paraId="43C18EE2" w14:textId="23ADCF4A" w:rsidR="00766E82" w:rsidRPr="001D19EF" w:rsidRDefault="00801AF6" w:rsidP="009A63EC">
      <w:pPr>
        <w:adjustRightInd w:val="0"/>
        <w:snapToGrid w:val="0"/>
        <w:spacing w:line="520" w:lineRule="atLeast"/>
        <w:ind w:firstLineChars="200" w:firstLine="643"/>
        <w:rPr>
          <w:rFonts w:ascii="仿宋" w:eastAsia="仿宋" w:hAnsi="仿宋" w:cs="宋体"/>
          <w:sz w:val="32"/>
          <w:szCs w:val="32"/>
        </w:rPr>
      </w:pPr>
      <w:r w:rsidRPr="001D19EF">
        <w:rPr>
          <w:rFonts w:ascii="仿宋" w:eastAsia="仿宋" w:hAnsi="仿宋" w:cs="宋体" w:hint="eastAsia"/>
          <w:b/>
          <w:bCs/>
          <w:sz w:val="32"/>
          <w:szCs w:val="32"/>
        </w:rPr>
        <w:t>第十</w:t>
      </w:r>
      <w:r w:rsidR="00E806E9" w:rsidRPr="001D19EF">
        <w:rPr>
          <w:rFonts w:ascii="仿宋" w:eastAsia="仿宋" w:hAnsi="仿宋" w:cs="宋体" w:hint="eastAsia"/>
          <w:b/>
          <w:bCs/>
          <w:sz w:val="32"/>
          <w:szCs w:val="32"/>
        </w:rPr>
        <w:t>六</w:t>
      </w:r>
      <w:r w:rsidRPr="001D19EF">
        <w:rPr>
          <w:rFonts w:ascii="仿宋" w:eastAsia="仿宋" w:hAnsi="仿宋" w:cs="宋体" w:hint="eastAsia"/>
          <w:b/>
          <w:bCs/>
          <w:sz w:val="32"/>
          <w:szCs w:val="32"/>
        </w:rPr>
        <w:t xml:space="preserve">条 </w:t>
      </w:r>
      <w:r w:rsidRPr="001D19EF">
        <w:rPr>
          <w:rFonts w:ascii="仿宋" w:eastAsia="仿宋" w:hAnsi="仿宋" w:cs="宋体" w:hint="eastAsia"/>
          <w:sz w:val="32"/>
          <w:szCs w:val="32"/>
        </w:rPr>
        <w:t>开展公务活动或经济业务过程中取得的票据包括税务发票、财政性票据和其他票据。</w:t>
      </w:r>
    </w:p>
    <w:p w14:paraId="73934B3E" w14:textId="77777777" w:rsidR="00766E82" w:rsidRPr="001D19EF" w:rsidRDefault="00801AF6" w:rsidP="009A63EC">
      <w:pPr>
        <w:adjustRightInd w:val="0"/>
        <w:snapToGrid w:val="0"/>
        <w:spacing w:line="520" w:lineRule="atLeast"/>
        <w:ind w:firstLineChars="200" w:firstLine="640"/>
        <w:rPr>
          <w:rFonts w:ascii="仿宋" w:eastAsia="仿宋" w:hAnsi="仿宋" w:cs="宋体"/>
          <w:sz w:val="32"/>
          <w:szCs w:val="32"/>
        </w:rPr>
      </w:pPr>
      <w:r w:rsidRPr="001D19EF">
        <w:rPr>
          <w:rFonts w:ascii="仿宋" w:eastAsia="仿宋" w:hAnsi="仿宋" w:cs="宋体" w:hint="eastAsia"/>
          <w:sz w:val="32"/>
          <w:szCs w:val="32"/>
        </w:rPr>
        <w:t>（一）税务发票，分纸质发票和电子发票，必须是国家税务部门统一监制的发票，并加盖开票单位发票专用章。如取得增值税专用发票需提供发票联和抵扣联。</w:t>
      </w:r>
    </w:p>
    <w:p w14:paraId="74BA6CE0" w14:textId="77777777" w:rsidR="00766E82" w:rsidRPr="001D19EF" w:rsidRDefault="00801AF6" w:rsidP="009A63EC">
      <w:pPr>
        <w:pStyle w:val="a3"/>
        <w:adjustRightInd w:val="0"/>
        <w:snapToGrid w:val="0"/>
        <w:spacing w:line="520" w:lineRule="atLeast"/>
        <w:ind w:left="0" w:firstLineChars="200" w:firstLine="640"/>
        <w:jc w:val="both"/>
        <w:rPr>
          <w:rFonts w:ascii="仿宋" w:eastAsia="仿宋" w:hAnsi="仿宋"/>
          <w:kern w:val="2"/>
        </w:rPr>
      </w:pPr>
      <w:r w:rsidRPr="001D19EF">
        <w:rPr>
          <w:rFonts w:ascii="仿宋" w:eastAsia="仿宋" w:hAnsi="仿宋" w:hint="eastAsia"/>
          <w:kern w:val="2"/>
        </w:rPr>
        <w:t>(二）</w:t>
      </w:r>
      <w:r w:rsidRPr="001D19EF">
        <w:rPr>
          <w:rFonts w:ascii="仿宋" w:eastAsia="仿宋" w:hAnsi="仿宋"/>
          <w:kern w:val="2"/>
        </w:rPr>
        <w:t>财政非税收入缴款书或行政事业单位往来收据， 票面上有监制部门的专用章，且加盖收款单位财务专用章。</w:t>
      </w:r>
    </w:p>
    <w:p w14:paraId="2EEFC82F" w14:textId="77777777" w:rsidR="00766E82" w:rsidRPr="001D19EF" w:rsidRDefault="00801AF6" w:rsidP="009A63EC">
      <w:pPr>
        <w:adjustRightInd w:val="0"/>
        <w:snapToGrid w:val="0"/>
        <w:spacing w:line="520" w:lineRule="atLeast"/>
        <w:ind w:firstLineChars="200" w:firstLine="640"/>
        <w:rPr>
          <w:rFonts w:ascii="仿宋" w:eastAsia="仿宋" w:hAnsi="仿宋" w:cs="宋体"/>
          <w:sz w:val="32"/>
          <w:szCs w:val="32"/>
        </w:rPr>
      </w:pPr>
      <w:r w:rsidRPr="001D19EF">
        <w:rPr>
          <w:rFonts w:ascii="仿宋" w:eastAsia="仿宋" w:hAnsi="仿宋" w:cs="宋体" w:hint="eastAsia"/>
          <w:sz w:val="32"/>
          <w:szCs w:val="32"/>
        </w:rPr>
        <w:t>(三）其他票据。</w:t>
      </w:r>
    </w:p>
    <w:p w14:paraId="3FDF81D3" w14:textId="77777777" w:rsidR="00766E82" w:rsidRPr="001D19EF" w:rsidRDefault="00801AF6" w:rsidP="009A63EC">
      <w:pPr>
        <w:adjustRightInd w:val="0"/>
        <w:snapToGrid w:val="0"/>
        <w:spacing w:line="520" w:lineRule="atLeast"/>
        <w:ind w:firstLineChars="200" w:firstLine="640"/>
        <w:rPr>
          <w:rFonts w:ascii="仿宋" w:eastAsia="仿宋" w:hAnsi="仿宋" w:cs="宋体"/>
          <w:sz w:val="32"/>
          <w:szCs w:val="32"/>
        </w:rPr>
      </w:pPr>
      <w:r w:rsidRPr="001D19EF">
        <w:rPr>
          <w:rFonts w:ascii="仿宋" w:eastAsia="仿宋" w:hAnsi="仿宋" w:cs="宋体" w:hint="eastAsia"/>
          <w:sz w:val="32"/>
          <w:szCs w:val="32"/>
        </w:rPr>
        <w:t>1.国外取得的票据，一般应有“invoice”或“receipt”字样。若未取得有“invoice”或“receipt”字样的票据，</w:t>
      </w:r>
      <w:r w:rsidRPr="001D19EF">
        <w:rPr>
          <w:rFonts w:ascii="仿宋" w:eastAsia="仿宋" w:hAnsi="仿宋" w:cs="宋体" w:hint="eastAsia"/>
          <w:sz w:val="32"/>
          <w:szCs w:val="32"/>
        </w:rPr>
        <w:lastRenderedPageBreak/>
        <w:t>应提供购物小票/订单/邮件和支付凭证。境外票据须翻译为中文并由翻译人签字，按票据开具日的汇率换算成人民币办理报销手续。票据开具日期对应的外币汇率，在“中国银行”官网下查询当日“中间折算价”，打印出来附后。</w:t>
      </w:r>
    </w:p>
    <w:p w14:paraId="7C8451D1" w14:textId="77777777" w:rsidR="00766E82" w:rsidRPr="001D19EF" w:rsidRDefault="00801AF6" w:rsidP="009A63EC">
      <w:pPr>
        <w:adjustRightInd w:val="0"/>
        <w:snapToGrid w:val="0"/>
        <w:spacing w:line="520" w:lineRule="atLeast"/>
        <w:ind w:firstLineChars="200" w:firstLine="640"/>
        <w:rPr>
          <w:rFonts w:ascii="仿宋" w:eastAsia="仿宋" w:hAnsi="仿宋" w:cs="宋体"/>
          <w:sz w:val="32"/>
          <w:szCs w:val="32"/>
        </w:rPr>
      </w:pPr>
      <w:r w:rsidRPr="001D19EF">
        <w:rPr>
          <w:rFonts w:ascii="仿宋" w:eastAsia="仿宋" w:hAnsi="仿宋" w:cs="宋体" w:hint="eastAsia"/>
          <w:sz w:val="32"/>
          <w:szCs w:val="32"/>
        </w:rPr>
        <w:t>2.其他自制票据。人员类经费发放表由经办人录入发放系统并打印盖章。</w:t>
      </w:r>
    </w:p>
    <w:p w14:paraId="7B43BAC7" w14:textId="77777777" w:rsidR="00766E82" w:rsidRPr="001D19EF" w:rsidRDefault="00801AF6" w:rsidP="009A63EC">
      <w:pPr>
        <w:adjustRightInd w:val="0"/>
        <w:snapToGrid w:val="0"/>
        <w:spacing w:line="520" w:lineRule="atLeast"/>
        <w:ind w:firstLineChars="200" w:firstLine="640"/>
        <w:rPr>
          <w:rFonts w:ascii="仿宋" w:eastAsia="仿宋" w:hAnsi="仿宋" w:cs="宋体"/>
          <w:sz w:val="32"/>
          <w:szCs w:val="32"/>
        </w:rPr>
      </w:pPr>
      <w:r w:rsidRPr="001D19EF">
        <w:rPr>
          <w:rFonts w:ascii="仿宋" w:eastAsia="仿宋" w:hAnsi="仿宋" w:cs="宋体" w:hint="eastAsia"/>
          <w:sz w:val="32"/>
          <w:szCs w:val="32"/>
        </w:rPr>
        <w:t>（四）电子票据。</w:t>
      </w:r>
    </w:p>
    <w:p w14:paraId="70616E3C" w14:textId="77777777" w:rsidR="00766E82" w:rsidRPr="001D19EF" w:rsidRDefault="00801AF6" w:rsidP="009A63EC">
      <w:pPr>
        <w:adjustRightInd w:val="0"/>
        <w:snapToGrid w:val="0"/>
        <w:spacing w:line="520" w:lineRule="atLeast"/>
        <w:ind w:firstLineChars="200" w:firstLine="640"/>
        <w:rPr>
          <w:rFonts w:ascii="仿宋" w:eastAsia="仿宋" w:hAnsi="仿宋" w:cs="宋体"/>
          <w:sz w:val="32"/>
          <w:szCs w:val="32"/>
        </w:rPr>
      </w:pPr>
      <w:r w:rsidRPr="001D19EF">
        <w:rPr>
          <w:rFonts w:ascii="仿宋" w:eastAsia="仿宋" w:hAnsi="仿宋" w:cs="宋体" w:hint="eastAsia"/>
          <w:sz w:val="32"/>
          <w:szCs w:val="32"/>
        </w:rPr>
        <w:t>各类电子发票均须经费项目负责人签字，并承诺该电子发票只报销一次，方可报销。对弄虚作假，恶意重复打印电子发票报销的，一经发现将进行全校通报批评，按国家及学校有关规定严肃处理。</w:t>
      </w:r>
    </w:p>
    <w:p w14:paraId="64CEDD12" w14:textId="18F116CC" w:rsidR="00766E82" w:rsidRPr="001D19EF" w:rsidRDefault="00801AF6" w:rsidP="009A63EC">
      <w:pPr>
        <w:adjustRightInd w:val="0"/>
        <w:snapToGrid w:val="0"/>
        <w:spacing w:line="520" w:lineRule="atLeast"/>
        <w:ind w:firstLineChars="200" w:firstLine="643"/>
        <w:rPr>
          <w:rFonts w:ascii="仿宋" w:eastAsia="仿宋" w:hAnsi="仿宋" w:cs="宋体"/>
          <w:sz w:val="32"/>
          <w:szCs w:val="32"/>
        </w:rPr>
      </w:pPr>
      <w:r w:rsidRPr="001D19EF">
        <w:rPr>
          <w:rFonts w:ascii="仿宋" w:eastAsia="仿宋" w:hAnsi="仿宋" w:cs="宋体" w:hint="eastAsia"/>
          <w:b/>
          <w:bCs/>
          <w:sz w:val="32"/>
          <w:szCs w:val="32"/>
        </w:rPr>
        <w:t>第十</w:t>
      </w:r>
      <w:r w:rsidR="00E806E9" w:rsidRPr="001D19EF">
        <w:rPr>
          <w:rFonts w:ascii="仿宋" w:eastAsia="仿宋" w:hAnsi="仿宋" w:cs="宋体" w:hint="eastAsia"/>
          <w:b/>
          <w:bCs/>
          <w:sz w:val="32"/>
          <w:szCs w:val="32"/>
        </w:rPr>
        <w:t>七</w:t>
      </w:r>
      <w:r w:rsidRPr="001D19EF">
        <w:rPr>
          <w:rFonts w:ascii="仿宋" w:eastAsia="仿宋" w:hAnsi="仿宋" w:cs="宋体" w:hint="eastAsia"/>
          <w:b/>
          <w:bCs/>
          <w:sz w:val="32"/>
          <w:szCs w:val="32"/>
        </w:rPr>
        <w:t>条</w:t>
      </w:r>
      <w:r w:rsidRPr="001D19EF">
        <w:rPr>
          <w:rFonts w:ascii="仿宋" w:eastAsia="仿宋" w:hAnsi="仿宋" w:cs="宋体" w:hint="eastAsia"/>
          <w:sz w:val="32"/>
          <w:szCs w:val="32"/>
        </w:rPr>
        <w:t xml:space="preserve"> </w:t>
      </w:r>
      <w:r w:rsidR="00AB7637">
        <w:rPr>
          <w:rFonts w:ascii="仿宋" w:eastAsia="仿宋" w:hAnsi="仿宋" w:cs="宋体" w:hint="eastAsia"/>
          <w:sz w:val="32"/>
          <w:szCs w:val="32"/>
        </w:rPr>
        <w:t>票据应真实、有效、</w:t>
      </w:r>
      <w:r w:rsidRPr="001D19EF">
        <w:rPr>
          <w:rFonts w:ascii="仿宋" w:eastAsia="仿宋" w:hAnsi="仿宋" w:cs="宋体" w:hint="eastAsia"/>
          <w:sz w:val="32"/>
          <w:szCs w:val="32"/>
        </w:rPr>
        <w:t>要素齐全、手续完备。</w:t>
      </w:r>
    </w:p>
    <w:p w14:paraId="0E412969" w14:textId="6AA667E9" w:rsidR="004B02E8" w:rsidRDefault="00801AF6" w:rsidP="009A63EC">
      <w:pPr>
        <w:adjustRightInd w:val="0"/>
        <w:snapToGrid w:val="0"/>
        <w:spacing w:line="520" w:lineRule="atLeast"/>
        <w:ind w:firstLineChars="200" w:firstLine="640"/>
        <w:rPr>
          <w:rFonts w:ascii="仿宋" w:eastAsia="仿宋" w:hAnsi="仿宋" w:cs="宋体"/>
          <w:sz w:val="32"/>
          <w:szCs w:val="32"/>
        </w:rPr>
      </w:pPr>
      <w:r w:rsidRPr="001D19EF">
        <w:rPr>
          <w:rFonts w:ascii="仿宋" w:eastAsia="仿宋" w:hAnsi="仿宋" w:cs="宋体" w:hint="eastAsia"/>
          <w:sz w:val="32"/>
          <w:szCs w:val="32"/>
        </w:rPr>
        <w:t>（一）原始凭证必须合法有效，除车、船、飞机票</w:t>
      </w:r>
      <w:r w:rsidR="00E9539B">
        <w:rPr>
          <w:rFonts w:ascii="仿宋" w:eastAsia="仿宋" w:hAnsi="仿宋" w:cs="宋体" w:hint="eastAsia"/>
          <w:sz w:val="32"/>
          <w:szCs w:val="32"/>
        </w:rPr>
        <w:t>等</w:t>
      </w:r>
      <w:r w:rsidRPr="001D19EF">
        <w:rPr>
          <w:rFonts w:ascii="仿宋" w:eastAsia="仿宋" w:hAnsi="仿宋" w:cs="宋体" w:hint="eastAsia"/>
          <w:sz w:val="32"/>
          <w:szCs w:val="32"/>
        </w:rPr>
        <w:t>外，外来原始凭证必须加盖发票专用章或财政</w:t>
      </w:r>
      <w:r w:rsidR="007E7D90">
        <w:rPr>
          <w:rFonts w:ascii="仿宋" w:eastAsia="仿宋" w:hAnsi="仿宋" w:cs="宋体" w:hint="eastAsia"/>
          <w:sz w:val="32"/>
          <w:szCs w:val="32"/>
        </w:rPr>
        <w:t>票据</w:t>
      </w:r>
      <w:r w:rsidRPr="001D19EF">
        <w:rPr>
          <w:rFonts w:ascii="仿宋" w:eastAsia="仿宋" w:hAnsi="仿宋" w:cs="宋体" w:hint="eastAsia"/>
          <w:sz w:val="32"/>
          <w:szCs w:val="32"/>
        </w:rPr>
        <w:t>监制章。发票或收据上应注明付款单位名称、填制日期、经济业务内容、计量单位、数量、单价、金额等。</w:t>
      </w:r>
      <w:r w:rsidR="004B02E8" w:rsidRPr="004B02E8">
        <w:rPr>
          <w:rFonts w:ascii="仿宋" w:eastAsia="仿宋" w:hAnsi="仿宋" w:cs="宋体" w:hint="eastAsia"/>
          <w:sz w:val="32"/>
          <w:szCs w:val="32"/>
        </w:rPr>
        <w:t>自制原始凭证必须有经办单位领导人或者其指定的人员签名或者盖章。</w:t>
      </w:r>
      <w:r w:rsidR="00BB1112" w:rsidRPr="004B02E8">
        <w:rPr>
          <w:rFonts w:ascii="仿宋" w:eastAsia="仿宋" w:hAnsi="仿宋" w:cs="宋体" w:hint="eastAsia"/>
          <w:sz w:val="32"/>
          <w:szCs w:val="32"/>
        </w:rPr>
        <w:t>从个人取得的原始凭证，必须有填制人员的签名或者盖章。</w:t>
      </w:r>
    </w:p>
    <w:p w14:paraId="0CED4F2F" w14:textId="727970A2" w:rsidR="00E9539B" w:rsidRDefault="00E9539B" w:rsidP="009A63EC">
      <w:pPr>
        <w:adjustRightInd w:val="0"/>
        <w:snapToGrid w:val="0"/>
        <w:spacing w:line="520" w:lineRule="atLeast"/>
        <w:ind w:firstLineChars="200" w:firstLine="640"/>
        <w:rPr>
          <w:rFonts w:ascii="仿宋" w:eastAsia="仿宋" w:hAnsi="仿宋" w:cs="宋体"/>
          <w:sz w:val="32"/>
          <w:szCs w:val="32"/>
        </w:rPr>
      </w:pPr>
      <w:r w:rsidRPr="00E9539B">
        <w:rPr>
          <w:rFonts w:ascii="仿宋" w:eastAsia="仿宋" w:hAnsi="仿宋" w:cs="宋体" w:hint="eastAsia"/>
          <w:sz w:val="32"/>
          <w:szCs w:val="32"/>
        </w:rPr>
        <w:t>凡填有大写和小写金额的原始凭证，大写与小写金额必须相符。</w:t>
      </w:r>
    </w:p>
    <w:p w14:paraId="53C1DD4D" w14:textId="4A8A0416" w:rsidR="00E9539B" w:rsidRDefault="00E9539B" w:rsidP="009A63EC">
      <w:pPr>
        <w:adjustRightInd w:val="0"/>
        <w:snapToGrid w:val="0"/>
        <w:spacing w:line="520" w:lineRule="atLeast"/>
        <w:ind w:firstLineChars="200" w:firstLine="640"/>
        <w:rPr>
          <w:rFonts w:ascii="仿宋" w:eastAsia="仿宋" w:hAnsi="仿宋" w:cs="宋体"/>
          <w:sz w:val="32"/>
          <w:szCs w:val="32"/>
        </w:rPr>
      </w:pPr>
      <w:r w:rsidRPr="00E9539B">
        <w:rPr>
          <w:rFonts w:ascii="仿宋" w:eastAsia="仿宋" w:hAnsi="仿宋" w:cs="宋体" w:hint="eastAsia"/>
          <w:sz w:val="32"/>
          <w:szCs w:val="32"/>
        </w:rPr>
        <w:t>原始凭证不得涂改、挖补。发现原始凭证有错误的，应当由开出单位重开或者更正，更正处应当加盖开出单位的公章。</w:t>
      </w:r>
    </w:p>
    <w:p w14:paraId="6F03DD51" w14:textId="4896A48D" w:rsidR="00766E82" w:rsidRPr="001D19EF" w:rsidRDefault="00801AF6" w:rsidP="009A63EC">
      <w:pPr>
        <w:adjustRightInd w:val="0"/>
        <w:snapToGrid w:val="0"/>
        <w:spacing w:line="520" w:lineRule="atLeast"/>
        <w:ind w:firstLineChars="200" w:firstLine="640"/>
        <w:rPr>
          <w:rFonts w:ascii="仿宋" w:eastAsia="仿宋" w:hAnsi="仿宋" w:cs="宋体"/>
          <w:sz w:val="32"/>
          <w:szCs w:val="32"/>
        </w:rPr>
      </w:pPr>
      <w:r w:rsidRPr="001D19EF">
        <w:rPr>
          <w:rFonts w:ascii="仿宋" w:eastAsia="仿宋" w:hAnsi="仿宋" w:cs="宋体" w:hint="eastAsia"/>
          <w:sz w:val="32"/>
          <w:szCs w:val="32"/>
        </w:rPr>
        <w:t>所有附件原则上应提供原件</w:t>
      </w:r>
      <w:r w:rsidR="00BB1112">
        <w:rPr>
          <w:rFonts w:ascii="仿宋" w:eastAsia="仿宋" w:hAnsi="仿宋" w:cs="宋体" w:hint="eastAsia"/>
          <w:sz w:val="32"/>
          <w:szCs w:val="32"/>
        </w:rPr>
        <w:t>且</w:t>
      </w:r>
      <w:r w:rsidRPr="001D19EF">
        <w:rPr>
          <w:rFonts w:ascii="仿宋" w:eastAsia="仿宋" w:hAnsi="仿宋" w:cs="宋体" w:hint="eastAsia"/>
          <w:sz w:val="32"/>
          <w:szCs w:val="32"/>
        </w:rPr>
        <w:t>应齐全完整</w:t>
      </w:r>
      <w:r w:rsidR="00BB1112">
        <w:rPr>
          <w:rFonts w:ascii="仿宋" w:eastAsia="仿宋" w:hAnsi="仿宋" w:cs="宋体" w:hint="eastAsia"/>
          <w:sz w:val="32"/>
          <w:szCs w:val="32"/>
        </w:rPr>
        <w:t>，如为复印件，应注明“与原件相符”并加盖部门公章或签名。</w:t>
      </w:r>
      <w:r w:rsidRPr="001D19EF">
        <w:rPr>
          <w:rFonts w:ascii="仿宋" w:eastAsia="仿宋" w:hAnsi="仿宋" w:cs="宋体" w:hint="eastAsia"/>
          <w:sz w:val="32"/>
          <w:szCs w:val="32"/>
        </w:rPr>
        <w:t>发票内容必须到明细，办公用品、图书、耗材等未体现所购物品的</w:t>
      </w:r>
      <w:r w:rsidRPr="001D19EF">
        <w:rPr>
          <w:rFonts w:ascii="仿宋" w:eastAsia="仿宋" w:hAnsi="仿宋" w:cs="宋体" w:hint="eastAsia"/>
          <w:sz w:val="32"/>
          <w:szCs w:val="32"/>
        </w:rPr>
        <w:lastRenderedPageBreak/>
        <w:t>发票不予报销。发票内容为“详见销货清单”的，需附上由对方单位税控系统出具的“销售货物或者提供应税劳务、服务清单”（清单上须盖发票专用章），不接受税控系统以外开具的清单。</w:t>
      </w:r>
    </w:p>
    <w:p w14:paraId="024E6E35" w14:textId="1D595FC7" w:rsidR="00766E82" w:rsidRPr="001D19EF" w:rsidRDefault="00801AF6" w:rsidP="009A63EC">
      <w:pPr>
        <w:adjustRightInd w:val="0"/>
        <w:snapToGrid w:val="0"/>
        <w:spacing w:line="520" w:lineRule="atLeast"/>
        <w:ind w:firstLineChars="200" w:firstLine="640"/>
        <w:rPr>
          <w:rFonts w:ascii="仿宋" w:eastAsia="仿宋" w:hAnsi="仿宋" w:cs="宋体"/>
          <w:sz w:val="32"/>
          <w:szCs w:val="32"/>
        </w:rPr>
      </w:pPr>
      <w:r w:rsidRPr="001D19EF">
        <w:rPr>
          <w:rFonts w:ascii="仿宋" w:eastAsia="仿宋" w:hAnsi="仿宋" w:cs="宋体" w:hint="eastAsia"/>
          <w:sz w:val="32"/>
          <w:szCs w:val="32"/>
        </w:rPr>
        <w:t>（二）发票或收据上要求填写客户单位（付款单位、购货单位，下同）时必须填列“邵阳学院”，填写其他单位、个人或空白等均不得报销。税务发票纳税人识别号</w:t>
      </w:r>
      <w:r w:rsidR="00FE3004">
        <w:rPr>
          <w:rFonts w:ascii="仿宋" w:eastAsia="仿宋" w:hAnsi="仿宋" w:cs="宋体" w:hint="eastAsia"/>
          <w:sz w:val="32"/>
          <w:szCs w:val="32"/>
        </w:rPr>
        <w:t>（统一社会信用代码）</w:t>
      </w:r>
      <w:r w:rsidRPr="001D19EF">
        <w:rPr>
          <w:rFonts w:ascii="仿宋" w:eastAsia="仿宋" w:hAnsi="仿宋" w:cs="宋体" w:hint="eastAsia"/>
          <w:sz w:val="32"/>
          <w:szCs w:val="32"/>
        </w:rPr>
        <w:t>必须填写，可写个人抬头的发票是：与学校事业发展相关应由学校承担的个人实名支出，如飞机票、车票、保险单等。</w:t>
      </w:r>
    </w:p>
    <w:p w14:paraId="15E68B72" w14:textId="79A4668A" w:rsidR="00766E82" w:rsidRPr="001D19EF" w:rsidRDefault="00801AF6" w:rsidP="009A63EC">
      <w:pPr>
        <w:adjustRightInd w:val="0"/>
        <w:snapToGrid w:val="0"/>
        <w:spacing w:line="520" w:lineRule="atLeast"/>
        <w:ind w:firstLineChars="200" w:firstLine="640"/>
        <w:rPr>
          <w:rFonts w:ascii="仿宋" w:eastAsia="仿宋" w:hAnsi="仿宋" w:cs="宋体"/>
          <w:sz w:val="32"/>
          <w:szCs w:val="32"/>
        </w:rPr>
      </w:pPr>
      <w:r w:rsidRPr="001D19EF">
        <w:rPr>
          <w:rFonts w:ascii="仿宋" w:eastAsia="仿宋" w:hAnsi="仿宋" w:cs="宋体" w:hint="eastAsia"/>
          <w:sz w:val="32"/>
          <w:szCs w:val="32"/>
        </w:rPr>
        <w:t>（三）发票或收据上必须有经济业务经办人、证明人（验收人）或经费审批人签字，属于购物的并附入库单，入库单需经办人、验收人签字</w:t>
      </w:r>
      <w:r w:rsidR="00BB1112">
        <w:rPr>
          <w:rFonts w:ascii="仿宋" w:eastAsia="仿宋" w:hAnsi="仿宋" w:cs="宋体" w:hint="eastAsia"/>
          <w:sz w:val="32"/>
          <w:szCs w:val="32"/>
        </w:rPr>
        <w:t>并加盖部门公章</w:t>
      </w:r>
      <w:r w:rsidRPr="001D19EF">
        <w:rPr>
          <w:rFonts w:ascii="仿宋" w:eastAsia="仿宋" w:hAnsi="仿宋" w:cs="宋体" w:hint="eastAsia"/>
          <w:sz w:val="32"/>
          <w:szCs w:val="32"/>
        </w:rPr>
        <w:t>，各部门、学院应做好购物的出入库管理工作。</w:t>
      </w:r>
    </w:p>
    <w:p w14:paraId="488063FD" w14:textId="2ADCB4F5" w:rsidR="00766E82" w:rsidRPr="001D19EF" w:rsidRDefault="00FE3004" w:rsidP="009A63EC">
      <w:pPr>
        <w:adjustRightInd w:val="0"/>
        <w:snapToGrid w:val="0"/>
        <w:spacing w:line="520" w:lineRule="atLeast"/>
        <w:ind w:firstLineChars="200" w:firstLine="640"/>
        <w:rPr>
          <w:rFonts w:ascii="仿宋" w:eastAsia="仿宋" w:hAnsi="仿宋" w:cs="宋体"/>
          <w:sz w:val="32"/>
          <w:szCs w:val="32"/>
        </w:rPr>
      </w:pPr>
      <w:r>
        <w:rPr>
          <w:rFonts w:ascii="仿宋" w:eastAsia="仿宋" w:hAnsi="仿宋" w:cs="宋体" w:hint="eastAsia"/>
          <w:sz w:val="32"/>
          <w:szCs w:val="32"/>
        </w:rPr>
        <w:t>（四）税务机关代开增值税普通发票，由税务机关在发票的备注栏上加盖税务机关代开发票专用章；个人委托税务机关代</w:t>
      </w:r>
      <w:r w:rsidR="00801AF6" w:rsidRPr="001D19EF">
        <w:rPr>
          <w:rFonts w:ascii="仿宋" w:eastAsia="仿宋" w:hAnsi="仿宋" w:cs="宋体" w:hint="eastAsia"/>
          <w:sz w:val="32"/>
          <w:szCs w:val="32"/>
        </w:rPr>
        <w:t>开的增值税普通发票，除加盖税务</w:t>
      </w:r>
      <w:r>
        <w:rPr>
          <w:rFonts w:ascii="仿宋" w:eastAsia="仿宋" w:hAnsi="仿宋" w:cs="宋体" w:hint="eastAsia"/>
          <w:sz w:val="32"/>
          <w:szCs w:val="32"/>
        </w:rPr>
        <w:t>机关</w:t>
      </w:r>
      <w:r w:rsidR="00801AF6" w:rsidRPr="001D19EF">
        <w:rPr>
          <w:rFonts w:ascii="仿宋" w:eastAsia="仿宋" w:hAnsi="仿宋" w:cs="宋体" w:hint="eastAsia"/>
          <w:sz w:val="32"/>
          <w:szCs w:val="32"/>
        </w:rPr>
        <w:t>代开发票专用章外，还须详细填写收款人姓名、身份证号和联系方式。对于代开发票，须同时提供与代开内容、金额有关的附件和证明材料。</w:t>
      </w:r>
    </w:p>
    <w:p w14:paraId="0088CE03" w14:textId="0876F2D1" w:rsidR="00766E82" w:rsidRPr="001D19EF" w:rsidRDefault="00801AF6" w:rsidP="009A63EC">
      <w:pPr>
        <w:adjustRightInd w:val="0"/>
        <w:snapToGrid w:val="0"/>
        <w:spacing w:line="520" w:lineRule="atLeast"/>
        <w:ind w:firstLineChars="200" w:firstLine="643"/>
        <w:rPr>
          <w:rFonts w:ascii="仿宋" w:eastAsia="仿宋" w:hAnsi="仿宋" w:cs="宋体"/>
          <w:sz w:val="32"/>
          <w:szCs w:val="32"/>
        </w:rPr>
      </w:pPr>
      <w:r w:rsidRPr="001D19EF">
        <w:rPr>
          <w:rFonts w:ascii="仿宋" w:eastAsia="仿宋" w:hAnsi="仿宋" w:cs="宋体" w:hint="eastAsia"/>
          <w:b/>
          <w:bCs/>
          <w:sz w:val="32"/>
          <w:szCs w:val="32"/>
        </w:rPr>
        <w:t>第十</w:t>
      </w:r>
      <w:r w:rsidR="00E806E9" w:rsidRPr="001D19EF">
        <w:rPr>
          <w:rFonts w:ascii="仿宋" w:eastAsia="仿宋" w:hAnsi="仿宋" w:cs="宋体" w:hint="eastAsia"/>
          <w:b/>
          <w:bCs/>
          <w:sz w:val="32"/>
          <w:szCs w:val="32"/>
        </w:rPr>
        <w:t>八</w:t>
      </w:r>
      <w:r w:rsidRPr="001D19EF">
        <w:rPr>
          <w:rFonts w:ascii="仿宋" w:eastAsia="仿宋" w:hAnsi="仿宋" w:cs="宋体" w:hint="eastAsia"/>
          <w:b/>
          <w:bCs/>
          <w:sz w:val="32"/>
          <w:szCs w:val="32"/>
        </w:rPr>
        <w:t>条</w:t>
      </w:r>
      <w:r w:rsidRPr="001D19EF">
        <w:rPr>
          <w:rFonts w:ascii="仿宋" w:eastAsia="仿宋" w:hAnsi="仿宋" w:cs="宋体" w:hint="eastAsia"/>
          <w:sz w:val="32"/>
          <w:szCs w:val="32"/>
        </w:rPr>
        <w:t xml:space="preserve"> 不符合财务制度规定和要求的票据不予报销。</w:t>
      </w:r>
    </w:p>
    <w:p w14:paraId="1B53E830" w14:textId="49EDCD79" w:rsidR="00766E82" w:rsidRPr="001D19EF" w:rsidRDefault="00801AF6" w:rsidP="009A63EC">
      <w:pPr>
        <w:adjustRightInd w:val="0"/>
        <w:snapToGrid w:val="0"/>
        <w:spacing w:line="520" w:lineRule="atLeast"/>
        <w:ind w:firstLineChars="200" w:firstLine="643"/>
        <w:rPr>
          <w:rFonts w:ascii="仿宋" w:eastAsia="仿宋" w:hAnsi="仿宋" w:cs="宋体"/>
          <w:sz w:val="32"/>
          <w:szCs w:val="32"/>
        </w:rPr>
      </w:pPr>
      <w:r w:rsidRPr="001D19EF">
        <w:rPr>
          <w:rFonts w:ascii="仿宋" w:eastAsia="仿宋" w:hAnsi="仿宋" w:cs="宋体" w:hint="eastAsia"/>
          <w:b/>
          <w:bCs/>
          <w:sz w:val="32"/>
          <w:szCs w:val="32"/>
        </w:rPr>
        <w:t>第十</w:t>
      </w:r>
      <w:r w:rsidR="00E806E9" w:rsidRPr="001D19EF">
        <w:rPr>
          <w:rFonts w:ascii="仿宋" w:eastAsia="仿宋" w:hAnsi="仿宋" w:cs="宋体" w:hint="eastAsia"/>
          <w:b/>
          <w:bCs/>
          <w:sz w:val="32"/>
          <w:szCs w:val="32"/>
        </w:rPr>
        <w:t>九</w:t>
      </w:r>
      <w:r w:rsidRPr="001D19EF">
        <w:rPr>
          <w:rFonts w:ascii="仿宋" w:eastAsia="仿宋" w:hAnsi="仿宋" w:cs="宋体" w:hint="eastAsia"/>
          <w:b/>
          <w:bCs/>
          <w:sz w:val="32"/>
          <w:szCs w:val="32"/>
        </w:rPr>
        <w:t>条</w:t>
      </w:r>
      <w:r w:rsidRPr="001D19EF">
        <w:rPr>
          <w:rFonts w:ascii="仿宋" w:eastAsia="仿宋" w:hAnsi="仿宋" w:cs="宋体" w:hint="eastAsia"/>
          <w:sz w:val="32"/>
          <w:szCs w:val="32"/>
        </w:rPr>
        <w:t xml:space="preserve"> 遗失票据的报销规定</w:t>
      </w:r>
    </w:p>
    <w:p w14:paraId="7CFF3B86" w14:textId="77777777" w:rsidR="00766E82" w:rsidRPr="001D19EF" w:rsidRDefault="00801AF6" w:rsidP="009A63EC">
      <w:pPr>
        <w:adjustRightInd w:val="0"/>
        <w:snapToGrid w:val="0"/>
        <w:spacing w:line="520" w:lineRule="atLeast"/>
        <w:ind w:firstLineChars="200" w:firstLine="640"/>
        <w:rPr>
          <w:rFonts w:ascii="仿宋" w:eastAsia="仿宋" w:hAnsi="仿宋" w:cs="宋体"/>
          <w:sz w:val="32"/>
          <w:szCs w:val="32"/>
        </w:rPr>
      </w:pPr>
      <w:r w:rsidRPr="001D19EF">
        <w:rPr>
          <w:rFonts w:ascii="仿宋" w:eastAsia="仿宋" w:hAnsi="仿宋" w:cs="宋体" w:hint="eastAsia"/>
          <w:sz w:val="32"/>
          <w:szCs w:val="32"/>
        </w:rPr>
        <w:t>（一）从外单位取得的原始凭证如有遗失，提供加盖开票单位发票专用章或财务专用章的票据记账联或存根联复印件，附经办人书面说明，部门负责人和财务部门负责人审</w:t>
      </w:r>
      <w:r w:rsidRPr="001D19EF">
        <w:rPr>
          <w:rFonts w:ascii="仿宋" w:eastAsia="仿宋" w:hAnsi="仿宋" w:cs="宋体" w:hint="eastAsia"/>
          <w:sz w:val="32"/>
          <w:szCs w:val="32"/>
        </w:rPr>
        <w:lastRenderedPageBreak/>
        <w:t>批后，方能作为报销的依据，据实报销。</w:t>
      </w:r>
    </w:p>
    <w:p w14:paraId="669B70F6" w14:textId="77777777" w:rsidR="00766E82" w:rsidRPr="001D19EF" w:rsidRDefault="00801AF6" w:rsidP="009A63EC">
      <w:pPr>
        <w:adjustRightInd w:val="0"/>
        <w:snapToGrid w:val="0"/>
        <w:spacing w:line="520" w:lineRule="atLeast"/>
        <w:ind w:firstLineChars="200" w:firstLine="640"/>
        <w:rPr>
          <w:rFonts w:ascii="仿宋" w:eastAsia="仿宋" w:hAnsi="仿宋" w:cs="宋体"/>
          <w:sz w:val="32"/>
          <w:szCs w:val="32"/>
        </w:rPr>
      </w:pPr>
      <w:r w:rsidRPr="001D19EF">
        <w:rPr>
          <w:rFonts w:ascii="仿宋" w:eastAsia="仿宋" w:hAnsi="仿宋" w:cs="宋体" w:hint="eastAsia"/>
          <w:sz w:val="32"/>
          <w:szCs w:val="32"/>
        </w:rPr>
        <w:t>（二）遗失车船和飞机票的，必须书面说明遗失原因，提供订票信息和支付凭据，部门负责人和财务部门负责人审批后方可据实报销。</w:t>
      </w:r>
    </w:p>
    <w:p w14:paraId="417BD1BC" w14:textId="42F0649D" w:rsidR="00766E82" w:rsidRPr="001D19EF" w:rsidRDefault="00801AF6" w:rsidP="009A63EC">
      <w:pPr>
        <w:pStyle w:val="a3"/>
        <w:adjustRightInd w:val="0"/>
        <w:snapToGrid w:val="0"/>
        <w:spacing w:line="520" w:lineRule="atLeast"/>
        <w:ind w:left="0" w:firstLine="640"/>
        <w:jc w:val="both"/>
        <w:rPr>
          <w:rFonts w:ascii="仿宋" w:eastAsia="仿宋" w:hAnsi="仿宋"/>
          <w:kern w:val="2"/>
        </w:rPr>
      </w:pPr>
      <w:r w:rsidRPr="001D19EF">
        <w:rPr>
          <w:rFonts w:ascii="仿宋" w:eastAsia="仿宋" w:hAnsi="仿宋" w:hint="eastAsia"/>
          <w:b/>
          <w:kern w:val="2"/>
        </w:rPr>
        <w:t>第二十条</w:t>
      </w:r>
      <w:r w:rsidRPr="001D19EF">
        <w:rPr>
          <w:rFonts w:ascii="仿宋" w:eastAsia="仿宋" w:hAnsi="仿宋" w:hint="eastAsia"/>
          <w:kern w:val="2"/>
        </w:rPr>
        <w:t xml:space="preserve"> </w:t>
      </w:r>
      <w:r w:rsidRPr="001D19EF">
        <w:rPr>
          <w:rFonts w:ascii="仿宋" w:eastAsia="仿宋" w:hAnsi="仿宋"/>
          <w:kern w:val="2"/>
        </w:rPr>
        <w:t>单张发票上所列支出需与其他单位共同分担，且原始发票留存对方单位的，应由对方单位开具盖有其单位财务专用章的原始分割单，并提供原始发票复印件。原始凭证分割单应具备的基本内容为：凭证名称、填制凭证日期及凭证号码、填制凭证单位名称、经办人签名、发票金额分摊情况等。</w:t>
      </w:r>
    </w:p>
    <w:p w14:paraId="4629E2A7" w14:textId="6E626971" w:rsidR="00766E82" w:rsidRPr="001D19EF" w:rsidRDefault="00801AF6" w:rsidP="009A63EC">
      <w:pPr>
        <w:adjustRightInd w:val="0"/>
        <w:snapToGrid w:val="0"/>
        <w:spacing w:line="520" w:lineRule="atLeast"/>
        <w:ind w:firstLineChars="200" w:firstLine="643"/>
        <w:rPr>
          <w:rFonts w:ascii="仿宋" w:eastAsia="仿宋" w:hAnsi="仿宋" w:cs="宋体"/>
          <w:sz w:val="32"/>
          <w:szCs w:val="32"/>
        </w:rPr>
      </w:pPr>
      <w:r w:rsidRPr="001D19EF">
        <w:rPr>
          <w:rFonts w:ascii="仿宋" w:eastAsia="仿宋" w:hAnsi="仿宋" w:cs="宋体" w:hint="eastAsia"/>
          <w:b/>
          <w:bCs/>
          <w:sz w:val="32"/>
          <w:szCs w:val="32"/>
        </w:rPr>
        <w:t>第二十</w:t>
      </w:r>
      <w:r w:rsidR="00E806E9" w:rsidRPr="001D19EF">
        <w:rPr>
          <w:rFonts w:ascii="仿宋" w:eastAsia="仿宋" w:hAnsi="仿宋" w:cs="宋体" w:hint="eastAsia"/>
          <w:b/>
          <w:bCs/>
          <w:sz w:val="32"/>
          <w:szCs w:val="32"/>
        </w:rPr>
        <w:t>一</w:t>
      </w:r>
      <w:r w:rsidRPr="001D19EF">
        <w:rPr>
          <w:rFonts w:ascii="仿宋" w:eastAsia="仿宋" w:hAnsi="仿宋" w:cs="宋体" w:hint="eastAsia"/>
          <w:b/>
          <w:bCs/>
          <w:sz w:val="32"/>
          <w:szCs w:val="32"/>
        </w:rPr>
        <w:t>条</w:t>
      </w:r>
      <w:r w:rsidRPr="001D19EF">
        <w:rPr>
          <w:rFonts w:ascii="仿宋" w:eastAsia="仿宋" w:hAnsi="仿宋" w:cs="宋体" w:hint="eastAsia"/>
          <w:sz w:val="32"/>
          <w:szCs w:val="32"/>
        </w:rPr>
        <w:t xml:space="preserve"> 为确保会计信息的及时性和准确性，</w:t>
      </w:r>
      <w:r w:rsidRPr="00FC03AF">
        <w:rPr>
          <w:rFonts w:ascii="仿宋" w:eastAsia="仿宋" w:hAnsi="仿宋" w:cs="宋体" w:hint="eastAsia"/>
          <w:color w:val="FF0000"/>
          <w:sz w:val="32"/>
          <w:szCs w:val="32"/>
        </w:rPr>
        <w:t>原则上支出业务发生之日起两个月内报销</w:t>
      </w:r>
      <w:r w:rsidRPr="001D19EF">
        <w:rPr>
          <w:rFonts w:ascii="仿宋" w:eastAsia="仿宋" w:hAnsi="仿宋" w:cs="宋体" w:hint="eastAsia"/>
          <w:sz w:val="32"/>
          <w:szCs w:val="32"/>
        </w:rPr>
        <w:t>（寒暑假顺延），特殊情况需延期报账，须写出书面报告，经分管校领导和财务部门负责人同意，方能报销。</w:t>
      </w:r>
    </w:p>
    <w:p w14:paraId="4FE8F3D6" w14:textId="0D6C058C" w:rsidR="00766E82" w:rsidRPr="001D19EF" w:rsidRDefault="00801AF6" w:rsidP="009A63EC">
      <w:pPr>
        <w:adjustRightInd w:val="0"/>
        <w:snapToGrid w:val="0"/>
        <w:spacing w:line="520" w:lineRule="atLeast"/>
        <w:ind w:firstLineChars="200" w:firstLine="643"/>
        <w:rPr>
          <w:rFonts w:ascii="仿宋" w:eastAsia="仿宋" w:hAnsi="仿宋" w:cs="宋体"/>
          <w:sz w:val="32"/>
          <w:szCs w:val="32"/>
        </w:rPr>
      </w:pPr>
      <w:r w:rsidRPr="001D19EF">
        <w:rPr>
          <w:rFonts w:ascii="仿宋" w:eastAsia="仿宋" w:hAnsi="仿宋" w:cs="宋体" w:hint="eastAsia"/>
          <w:b/>
          <w:bCs/>
          <w:sz w:val="32"/>
          <w:szCs w:val="32"/>
        </w:rPr>
        <w:t>第二十</w:t>
      </w:r>
      <w:r w:rsidR="00E806E9" w:rsidRPr="001D19EF">
        <w:rPr>
          <w:rFonts w:ascii="仿宋" w:eastAsia="仿宋" w:hAnsi="仿宋" w:cs="宋体" w:hint="eastAsia"/>
          <w:b/>
          <w:bCs/>
          <w:sz w:val="32"/>
          <w:szCs w:val="32"/>
        </w:rPr>
        <w:t>二</w:t>
      </w:r>
      <w:r w:rsidRPr="001D19EF">
        <w:rPr>
          <w:rFonts w:ascii="仿宋" w:eastAsia="仿宋" w:hAnsi="仿宋" w:cs="宋体" w:hint="eastAsia"/>
          <w:b/>
          <w:bCs/>
          <w:sz w:val="32"/>
          <w:szCs w:val="32"/>
        </w:rPr>
        <w:t>条</w:t>
      </w:r>
      <w:r w:rsidRPr="001D19EF">
        <w:rPr>
          <w:rFonts w:ascii="仿宋" w:eastAsia="仿宋" w:hAnsi="仿宋" w:cs="宋体" w:hint="eastAsia"/>
          <w:sz w:val="32"/>
          <w:szCs w:val="32"/>
        </w:rPr>
        <w:t xml:space="preserve"> 对列入公务卡强制执行目录的公务支出，严格按照《邵阳学院公务卡管理办法（修订）》（邵院政字〔2023〕164号）要求，实行刷公务卡消费和报销。凡使用公务卡结算的，原始凭证包括发票和刷卡凭证（POS机小票）。支付凭证（POS机小票或转账记录）上的收款单位和账号必须和发票上的单位名称和账号一致。按合同支付款项，转账的单位和账号必须与合同上的单位名称和账号一致。网上购物报销时除了必要的发票、盖章的明细，还必须提供网上购物订单详情截图及公务卡银行流水作为凭据。如暂未获得公务卡资格的职工或者无法持有公务卡的学生，要求本人银行卡消费。</w:t>
      </w:r>
    </w:p>
    <w:p w14:paraId="36DF4A69" w14:textId="77777777" w:rsidR="00766E82" w:rsidRPr="001D19EF" w:rsidRDefault="00801AF6" w:rsidP="009A63EC">
      <w:pPr>
        <w:pStyle w:val="ab"/>
        <w:shd w:val="clear" w:color="auto" w:fill="FFFFFF"/>
        <w:adjustRightInd w:val="0"/>
        <w:snapToGrid w:val="0"/>
        <w:spacing w:beforeLines="30" w:before="93" w:beforeAutospacing="0" w:afterLines="30" w:after="93" w:afterAutospacing="0" w:line="520" w:lineRule="atLeast"/>
        <w:jc w:val="center"/>
        <w:rPr>
          <w:rFonts w:ascii="黑体" w:eastAsia="黑体" w:hAnsi="黑体" w:cs="楷体_GB2312" w:hint="default"/>
          <w:bCs/>
          <w:sz w:val="32"/>
          <w:szCs w:val="32"/>
          <w:shd w:val="clear" w:color="auto" w:fill="FFFFFF"/>
        </w:rPr>
      </w:pPr>
      <w:r w:rsidRPr="001D19EF">
        <w:rPr>
          <w:rFonts w:ascii="黑体" w:eastAsia="黑体" w:hAnsi="黑体" w:cs="楷体_GB2312"/>
          <w:bCs/>
          <w:sz w:val="32"/>
          <w:szCs w:val="32"/>
          <w:shd w:val="clear" w:color="auto" w:fill="FFFFFF"/>
        </w:rPr>
        <w:t>第六章 监督与责任追究</w:t>
      </w:r>
    </w:p>
    <w:p w14:paraId="2F3666AD" w14:textId="78AE0ECD" w:rsidR="00766E82" w:rsidRPr="001D19EF" w:rsidRDefault="00801AF6" w:rsidP="009A63EC">
      <w:pPr>
        <w:adjustRightInd w:val="0"/>
        <w:snapToGrid w:val="0"/>
        <w:spacing w:line="520" w:lineRule="atLeast"/>
        <w:ind w:firstLineChars="200" w:firstLine="643"/>
        <w:rPr>
          <w:rFonts w:ascii="仿宋" w:eastAsia="仿宋" w:hAnsi="仿宋" w:cs="宋体"/>
          <w:sz w:val="32"/>
          <w:szCs w:val="32"/>
        </w:rPr>
      </w:pPr>
      <w:r w:rsidRPr="001D19EF">
        <w:rPr>
          <w:rFonts w:ascii="仿宋" w:eastAsia="仿宋" w:hAnsi="仿宋" w:cs="宋体" w:hint="eastAsia"/>
          <w:b/>
          <w:sz w:val="32"/>
          <w:szCs w:val="32"/>
        </w:rPr>
        <w:lastRenderedPageBreak/>
        <w:t>第二十</w:t>
      </w:r>
      <w:r w:rsidR="00E806E9" w:rsidRPr="001D19EF">
        <w:rPr>
          <w:rFonts w:ascii="仿宋" w:eastAsia="仿宋" w:hAnsi="仿宋" w:cs="宋体" w:hint="eastAsia"/>
          <w:b/>
          <w:sz w:val="32"/>
          <w:szCs w:val="32"/>
        </w:rPr>
        <w:t>三</w:t>
      </w:r>
      <w:r w:rsidRPr="001D19EF">
        <w:rPr>
          <w:rFonts w:ascii="仿宋" w:eastAsia="仿宋" w:hAnsi="仿宋" w:cs="宋体" w:hint="eastAsia"/>
          <w:b/>
          <w:sz w:val="32"/>
          <w:szCs w:val="32"/>
        </w:rPr>
        <w:t xml:space="preserve">条 </w:t>
      </w:r>
      <w:r w:rsidRPr="001D19EF">
        <w:rPr>
          <w:rFonts w:ascii="仿宋" w:eastAsia="仿宋" w:hAnsi="仿宋" w:cs="宋体" w:hint="eastAsia"/>
          <w:sz w:val="32"/>
          <w:szCs w:val="32"/>
        </w:rPr>
        <w:t>纪检监察、审计等部门应加强经费支出的监管，对经费支出票据的使用、管理等情况进行定期或不定期检查。被检查部门应如实反映情况，提供资料，自觉接受监督和检查。</w:t>
      </w:r>
    </w:p>
    <w:p w14:paraId="550DCE18" w14:textId="2A5A7464" w:rsidR="00766E82" w:rsidRPr="001D19EF" w:rsidRDefault="00801AF6" w:rsidP="009A63EC">
      <w:pPr>
        <w:adjustRightInd w:val="0"/>
        <w:snapToGrid w:val="0"/>
        <w:spacing w:line="520" w:lineRule="atLeast"/>
        <w:ind w:firstLineChars="200" w:firstLine="643"/>
        <w:rPr>
          <w:rFonts w:ascii="仿宋" w:eastAsia="仿宋" w:hAnsi="仿宋" w:cs="宋体"/>
          <w:sz w:val="32"/>
          <w:szCs w:val="32"/>
        </w:rPr>
      </w:pPr>
      <w:r w:rsidRPr="001D19EF">
        <w:rPr>
          <w:rFonts w:ascii="仿宋" w:eastAsia="仿宋" w:hAnsi="仿宋" w:cs="宋体" w:hint="eastAsia"/>
          <w:b/>
          <w:sz w:val="32"/>
          <w:szCs w:val="32"/>
        </w:rPr>
        <w:t>第二十</w:t>
      </w:r>
      <w:r w:rsidR="00E806E9" w:rsidRPr="001D19EF">
        <w:rPr>
          <w:rFonts w:ascii="仿宋" w:eastAsia="仿宋" w:hAnsi="仿宋" w:cs="宋体" w:hint="eastAsia"/>
          <w:b/>
          <w:sz w:val="32"/>
          <w:szCs w:val="32"/>
        </w:rPr>
        <w:t>四</w:t>
      </w:r>
      <w:r w:rsidRPr="001D19EF">
        <w:rPr>
          <w:rFonts w:ascii="仿宋" w:eastAsia="仿宋" w:hAnsi="仿宋" w:cs="宋体" w:hint="eastAsia"/>
          <w:b/>
          <w:sz w:val="32"/>
          <w:szCs w:val="32"/>
        </w:rPr>
        <w:t>条</w:t>
      </w:r>
      <w:r w:rsidRPr="001D19EF">
        <w:rPr>
          <w:rFonts w:ascii="仿宋" w:eastAsia="仿宋" w:hAnsi="仿宋" w:cs="宋体" w:hint="eastAsia"/>
          <w:sz w:val="32"/>
          <w:szCs w:val="32"/>
        </w:rPr>
        <w:t xml:space="preserve"> 有下列行为之一的，依照《中华人民共和国会计法》《财政违法行为处罚处分条例》《中华人民共和国发票管理办法》等相关法律法规规定，对部门及相关责任人进行处理、处罚；涉嫌犯罪的，依法移送司法机关。</w:t>
      </w:r>
    </w:p>
    <w:p w14:paraId="0DA840FE" w14:textId="77777777" w:rsidR="00766E82" w:rsidRPr="001D19EF" w:rsidRDefault="00801AF6" w:rsidP="009A63EC">
      <w:pPr>
        <w:adjustRightInd w:val="0"/>
        <w:snapToGrid w:val="0"/>
        <w:spacing w:line="520" w:lineRule="atLeast"/>
        <w:ind w:firstLineChars="200" w:firstLine="640"/>
        <w:rPr>
          <w:rFonts w:ascii="仿宋" w:eastAsia="仿宋" w:hAnsi="仿宋" w:cs="宋体"/>
          <w:sz w:val="32"/>
          <w:szCs w:val="32"/>
        </w:rPr>
      </w:pPr>
      <w:r w:rsidRPr="001D19EF">
        <w:rPr>
          <w:rFonts w:ascii="仿宋" w:eastAsia="仿宋" w:hAnsi="仿宋" w:cs="宋体" w:hint="eastAsia"/>
          <w:sz w:val="32"/>
          <w:szCs w:val="32"/>
        </w:rPr>
        <w:t>（一）报销虚假经济事项的;</w:t>
      </w:r>
    </w:p>
    <w:p w14:paraId="0AD214B0" w14:textId="77777777" w:rsidR="00766E82" w:rsidRPr="001D19EF" w:rsidRDefault="00801AF6" w:rsidP="009A63EC">
      <w:pPr>
        <w:adjustRightInd w:val="0"/>
        <w:snapToGrid w:val="0"/>
        <w:spacing w:line="520" w:lineRule="atLeast"/>
        <w:ind w:firstLineChars="200" w:firstLine="640"/>
        <w:rPr>
          <w:rFonts w:ascii="仿宋" w:eastAsia="仿宋" w:hAnsi="仿宋" w:cs="宋体"/>
          <w:sz w:val="32"/>
          <w:szCs w:val="32"/>
        </w:rPr>
      </w:pPr>
      <w:r w:rsidRPr="001D19EF">
        <w:rPr>
          <w:rFonts w:ascii="仿宋" w:eastAsia="仿宋" w:hAnsi="仿宋" w:cs="宋体" w:hint="eastAsia"/>
          <w:sz w:val="32"/>
          <w:szCs w:val="32"/>
        </w:rPr>
        <w:t>（二）以虚假发票报账的;</w:t>
      </w:r>
    </w:p>
    <w:p w14:paraId="38705132" w14:textId="77777777" w:rsidR="00766E82" w:rsidRPr="001D19EF" w:rsidRDefault="00801AF6" w:rsidP="009A63EC">
      <w:pPr>
        <w:adjustRightInd w:val="0"/>
        <w:snapToGrid w:val="0"/>
        <w:spacing w:line="520" w:lineRule="atLeast"/>
        <w:ind w:firstLineChars="200" w:firstLine="640"/>
        <w:rPr>
          <w:rFonts w:ascii="仿宋" w:eastAsia="仿宋" w:hAnsi="仿宋" w:cs="宋体"/>
          <w:sz w:val="32"/>
          <w:szCs w:val="32"/>
        </w:rPr>
      </w:pPr>
      <w:r w:rsidRPr="001D19EF">
        <w:rPr>
          <w:rFonts w:ascii="仿宋" w:eastAsia="仿宋" w:hAnsi="仿宋" w:cs="宋体" w:hint="eastAsia"/>
          <w:sz w:val="32"/>
          <w:szCs w:val="32"/>
        </w:rPr>
        <w:t>（三）审批把关不严的;</w:t>
      </w:r>
    </w:p>
    <w:p w14:paraId="47E7B9EA" w14:textId="77777777" w:rsidR="00766E82" w:rsidRPr="001D19EF" w:rsidRDefault="00801AF6" w:rsidP="009A63EC">
      <w:pPr>
        <w:adjustRightInd w:val="0"/>
        <w:snapToGrid w:val="0"/>
        <w:spacing w:line="520" w:lineRule="atLeast"/>
        <w:ind w:firstLineChars="200" w:firstLine="640"/>
        <w:rPr>
          <w:rFonts w:ascii="仿宋" w:eastAsia="仿宋" w:hAnsi="仿宋" w:cs="宋体"/>
          <w:sz w:val="32"/>
          <w:szCs w:val="32"/>
        </w:rPr>
      </w:pPr>
      <w:r w:rsidRPr="001D19EF">
        <w:rPr>
          <w:rFonts w:ascii="仿宋" w:eastAsia="仿宋" w:hAnsi="仿宋" w:cs="宋体" w:hint="eastAsia"/>
          <w:sz w:val="32"/>
          <w:szCs w:val="32"/>
        </w:rPr>
        <w:t>（四）套取资金设立“小金库”的;</w:t>
      </w:r>
    </w:p>
    <w:p w14:paraId="1FD41C2D" w14:textId="77777777" w:rsidR="00766E82" w:rsidRPr="001D19EF" w:rsidRDefault="00801AF6" w:rsidP="009A63EC">
      <w:pPr>
        <w:adjustRightInd w:val="0"/>
        <w:snapToGrid w:val="0"/>
        <w:spacing w:line="520" w:lineRule="atLeast"/>
        <w:ind w:firstLineChars="200" w:firstLine="640"/>
        <w:rPr>
          <w:rFonts w:ascii="仿宋" w:eastAsia="仿宋" w:hAnsi="仿宋"/>
          <w:sz w:val="32"/>
          <w:szCs w:val="32"/>
        </w:rPr>
      </w:pPr>
      <w:r w:rsidRPr="001D19EF">
        <w:rPr>
          <w:rFonts w:ascii="仿宋" w:eastAsia="仿宋" w:hAnsi="仿宋" w:cs="宋体" w:hint="eastAsia"/>
          <w:sz w:val="32"/>
          <w:szCs w:val="32"/>
        </w:rPr>
        <w:t>（五）其他违反本规定行为的。</w:t>
      </w:r>
    </w:p>
    <w:p w14:paraId="2749BFD8" w14:textId="77777777" w:rsidR="00766E82" w:rsidRPr="001D19EF" w:rsidRDefault="00801AF6" w:rsidP="009A63EC">
      <w:pPr>
        <w:pStyle w:val="ab"/>
        <w:shd w:val="clear" w:color="auto" w:fill="FFFFFF"/>
        <w:adjustRightInd w:val="0"/>
        <w:snapToGrid w:val="0"/>
        <w:spacing w:beforeLines="30" w:before="93" w:beforeAutospacing="0" w:afterLines="30" w:after="93" w:afterAutospacing="0" w:line="520" w:lineRule="atLeast"/>
        <w:jc w:val="center"/>
        <w:rPr>
          <w:rFonts w:ascii="黑体" w:eastAsia="黑体" w:hAnsi="黑体" w:cs="楷体_GB2312" w:hint="default"/>
          <w:bCs/>
          <w:sz w:val="32"/>
          <w:szCs w:val="32"/>
          <w:shd w:val="clear" w:color="auto" w:fill="FFFFFF"/>
        </w:rPr>
      </w:pPr>
      <w:r w:rsidRPr="001D19EF">
        <w:rPr>
          <w:rFonts w:ascii="黑体" w:eastAsia="黑体" w:hAnsi="黑体" w:cs="楷体_GB2312"/>
          <w:bCs/>
          <w:sz w:val="32"/>
          <w:szCs w:val="32"/>
          <w:shd w:val="clear" w:color="auto" w:fill="FFFFFF"/>
        </w:rPr>
        <w:t>第七章  附则</w:t>
      </w:r>
    </w:p>
    <w:p w14:paraId="53517E9C" w14:textId="29EDBD2F" w:rsidR="00766E82" w:rsidRPr="00E219E4" w:rsidRDefault="00801AF6" w:rsidP="009A63EC">
      <w:pPr>
        <w:widowControl/>
        <w:adjustRightInd w:val="0"/>
        <w:snapToGrid w:val="0"/>
        <w:spacing w:line="520" w:lineRule="atLeast"/>
        <w:ind w:firstLineChars="200" w:firstLine="643"/>
        <w:rPr>
          <w:rFonts w:ascii="仿宋" w:eastAsia="仿宋" w:hAnsi="仿宋"/>
          <w:color w:val="FF0000"/>
          <w:sz w:val="32"/>
          <w:szCs w:val="32"/>
        </w:rPr>
      </w:pPr>
      <w:r w:rsidRPr="001D19EF">
        <w:rPr>
          <w:rFonts w:ascii="仿宋" w:eastAsia="仿宋" w:hAnsi="仿宋" w:hint="eastAsia"/>
          <w:b/>
          <w:sz w:val="32"/>
          <w:szCs w:val="32"/>
        </w:rPr>
        <w:t>第二十</w:t>
      </w:r>
      <w:r w:rsidR="00E806E9" w:rsidRPr="001D19EF">
        <w:rPr>
          <w:rFonts w:ascii="仿宋" w:eastAsia="仿宋" w:hAnsi="仿宋" w:hint="eastAsia"/>
          <w:b/>
          <w:sz w:val="32"/>
          <w:szCs w:val="32"/>
        </w:rPr>
        <w:t>五</w:t>
      </w:r>
      <w:r w:rsidRPr="001D19EF">
        <w:rPr>
          <w:rFonts w:ascii="仿宋" w:eastAsia="仿宋" w:hAnsi="仿宋" w:hint="eastAsia"/>
          <w:b/>
          <w:sz w:val="32"/>
          <w:szCs w:val="32"/>
        </w:rPr>
        <w:t xml:space="preserve">条 </w:t>
      </w:r>
      <w:r w:rsidRPr="001D19EF">
        <w:rPr>
          <w:rFonts w:ascii="仿宋" w:eastAsia="仿宋" w:hAnsi="仿宋" w:hint="eastAsia"/>
          <w:sz w:val="32"/>
          <w:szCs w:val="32"/>
        </w:rPr>
        <w:t>本办法自发布之日起执行。</w:t>
      </w:r>
      <w:r w:rsidRPr="00E219E4">
        <w:rPr>
          <w:rFonts w:ascii="仿宋" w:eastAsia="仿宋" w:hAnsi="仿宋" w:hint="eastAsia"/>
          <w:color w:val="FF0000"/>
          <w:sz w:val="32"/>
          <w:szCs w:val="32"/>
        </w:rPr>
        <w:t>原《邵阳学院财务支出管理办法(修订)》（邵院政字〔2020〕39号）同时废止。</w:t>
      </w:r>
    </w:p>
    <w:p w14:paraId="787308E6" w14:textId="55D379F1" w:rsidR="00766E82" w:rsidRPr="001D19EF" w:rsidRDefault="00801AF6" w:rsidP="009A63EC">
      <w:pPr>
        <w:widowControl/>
        <w:adjustRightInd w:val="0"/>
        <w:snapToGrid w:val="0"/>
        <w:spacing w:line="520" w:lineRule="atLeast"/>
        <w:ind w:firstLineChars="200" w:firstLine="643"/>
        <w:rPr>
          <w:rFonts w:ascii="仿宋" w:eastAsia="仿宋" w:hAnsi="仿宋"/>
          <w:sz w:val="32"/>
          <w:szCs w:val="32"/>
        </w:rPr>
      </w:pPr>
      <w:r w:rsidRPr="001D19EF">
        <w:rPr>
          <w:rFonts w:ascii="仿宋" w:eastAsia="仿宋" w:hAnsi="仿宋" w:hint="eastAsia"/>
          <w:b/>
          <w:bCs/>
          <w:sz w:val="32"/>
          <w:szCs w:val="32"/>
        </w:rPr>
        <w:t>第二十</w:t>
      </w:r>
      <w:r w:rsidR="00E806E9" w:rsidRPr="001D19EF">
        <w:rPr>
          <w:rFonts w:ascii="仿宋" w:eastAsia="仿宋" w:hAnsi="仿宋" w:hint="eastAsia"/>
          <w:b/>
          <w:bCs/>
          <w:sz w:val="32"/>
          <w:szCs w:val="32"/>
        </w:rPr>
        <w:t>六</w:t>
      </w:r>
      <w:r w:rsidRPr="001D19EF">
        <w:rPr>
          <w:rFonts w:ascii="仿宋" w:eastAsia="仿宋" w:hAnsi="仿宋" w:hint="eastAsia"/>
          <w:b/>
          <w:bCs/>
          <w:sz w:val="32"/>
          <w:szCs w:val="32"/>
        </w:rPr>
        <w:t>条</w:t>
      </w:r>
      <w:r w:rsidRPr="001D19EF">
        <w:rPr>
          <w:rFonts w:ascii="仿宋" w:eastAsia="仿宋" w:hAnsi="仿宋" w:hint="eastAsia"/>
          <w:sz w:val="32"/>
          <w:szCs w:val="32"/>
        </w:rPr>
        <w:t xml:space="preserve"> 本办法若与国家、省、市相关法规文件相抵触的，以国家、省、市相关法规文件为准。本办法所参照执行的相关法规文件若有更新，以最新的法规文件为准。</w:t>
      </w:r>
    </w:p>
    <w:p w14:paraId="702964C6" w14:textId="0BA681BA" w:rsidR="00766E82" w:rsidRPr="001D19EF" w:rsidRDefault="00801AF6" w:rsidP="009A63EC">
      <w:pPr>
        <w:widowControl/>
        <w:adjustRightInd w:val="0"/>
        <w:snapToGrid w:val="0"/>
        <w:spacing w:line="520" w:lineRule="atLeast"/>
        <w:ind w:firstLineChars="200" w:firstLine="643"/>
        <w:rPr>
          <w:rFonts w:ascii="仿宋" w:eastAsia="仿宋" w:hAnsi="仿宋" w:cs="仿宋"/>
          <w:kern w:val="0"/>
          <w:sz w:val="32"/>
          <w:szCs w:val="32"/>
        </w:rPr>
      </w:pPr>
      <w:r w:rsidRPr="001D19EF">
        <w:rPr>
          <w:rFonts w:ascii="仿宋" w:eastAsia="仿宋" w:hAnsi="仿宋" w:hint="eastAsia"/>
          <w:b/>
          <w:bCs/>
          <w:sz w:val="32"/>
          <w:szCs w:val="32"/>
        </w:rPr>
        <w:t>第二十</w:t>
      </w:r>
      <w:r w:rsidR="00E806E9" w:rsidRPr="001D19EF">
        <w:rPr>
          <w:rFonts w:ascii="仿宋" w:eastAsia="仿宋" w:hAnsi="仿宋" w:hint="eastAsia"/>
          <w:b/>
          <w:bCs/>
          <w:sz w:val="32"/>
          <w:szCs w:val="32"/>
        </w:rPr>
        <w:t>七</w:t>
      </w:r>
      <w:r w:rsidRPr="001D19EF">
        <w:rPr>
          <w:rFonts w:ascii="仿宋" w:eastAsia="仿宋" w:hAnsi="仿宋" w:hint="eastAsia"/>
          <w:b/>
          <w:bCs/>
          <w:sz w:val="32"/>
          <w:szCs w:val="32"/>
        </w:rPr>
        <w:t>条</w:t>
      </w:r>
      <w:r w:rsidRPr="001D19EF">
        <w:rPr>
          <w:rFonts w:ascii="仿宋" w:eastAsia="仿宋" w:hAnsi="仿宋" w:hint="eastAsia"/>
          <w:sz w:val="32"/>
          <w:szCs w:val="32"/>
        </w:rPr>
        <w:t xml:space="preserve"> 本办法由计划财务处负责解释。</w:t>
      </w:r>
    </w:p>
    <w:sectPr w:rsidR="00766E82" w:rsidRPr="001D19EF">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2BD90" w14:textId="77777777" w:rsidR="005F341B" w:rsidRDefault="005F341B">
      <w:r>
        <w:separator/>
      </w:r>
    </w:p>
  </w:endnote>
  <w:endnote w:type="continuationSeparator" w:id="0">
    <w:p w14:paraId="4947A991" w14:textId="77777777" w:rsidR="005F341B" w:rsidRDefault="005F3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802ED" w14:textId="77777777" w:rsidR="00766E82" w:rsidRDefault="00801AF6">
    <w:pPr>
      <w:pStyle w:val="a7"/>
      <w:jc w:val="center"/>
    </w:pPr>
    <w:r>
      <w:rPr>
        <w:rFonts w:hint="eastAsia"/>
      </w:rPr>
      <w:t>第</w:t>
    </w:r>
    <w:r>
      <w:fldChar w:fldCharType="begin"/>
    </w:r>
    <w:r>
      <w:rPr>
        <w:rFonts w:hint="eastAsia"/>
      </w:rPr>
      <w:instrText>PAGE  \* Arabic  \* MERGEFORMAT</w:instrText>
    </w:r>
    <w:r>
      <w:fldChar w:fldCharType="separate"/>
    </w:r>
    <w:r w:rsidR="009206A5">
      <w:rPr>
        <w:noProof/>
      </w:rPr>
      <w:t>1</w:t>
    </w:r>
    <w:r>
      <w:fldChar w:fldCharType="end"/>
    </w:r>
    <w:r>
      <w:rPr>
        <w:rFonts w:hint="eastAsia"/>
      </w:rPr>
      <w:t>页共</w:t>
    </w:r>
    <w:r w:rsidR="005F341B">
      <w:fldChar w:fldCharType="begin"/>
    </w:r>
    <w:r w:rsidR="005F341B">
      <w:instrText xml:space="preserve"> NUMPAGES  \* Arabic  \* MERGEFORMAT </w:instrText>
    </w:r>
    <w:r w:rsidR="005F341B">
      <w:fldChar w:fldCharType="separate"/>
    </w:r>
    <w:r w:rsidR="009206A5">
      <w:rPr>
        <w:noProof/>
      </w:rPr>
      <w:t>1</w:t>
    </w:r>
    <w:r w:rsidR="005F341B">
      <w:rPr>
        <w:noProof/>
      </w:rPr>
      <w:fldChar w:fldCharType="end"/>
    </w:r>
    <w:r>
      <w:rPr>
        <w:rFonts w:hint="eastAsia"/>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873A4" w14:textId="77777777" w:rsidR="005F341B" w:rsidRDefault="005F341B">
      <w:r>
        <w:separator/>
      </w:r>
    </w:p>
  </w:footnote>
  <w:footnote w:type="continuationSeparator" w:id="0">
    <w:p w14:paraId="554CFA9B" w14:textId="77777777" w:rsidR="005F341B" w:rsidRDefault="005F34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ZTRjNjYyOWUxYzg1MmZkMzIxNmNjYmNmZDkwNjM2NTgifQ=="/>
  </w:docVars>
  <w:rsids>
    <w:rsidRoot w:val="00364945"/>
    <w:rsid w:val="00004BD0"/>
    <w:rsid w:val="00014A29"/>
    <w:rsid w:val="000356B7"/>
    <w:rsid w:val="0003680E"/>
    <w:rsid w:val="0003720E"/>
    <w:rsid w:val="00047B7F"/>
    <w:rsid w:val="0005307C"/>
    <w:rsid w:val="00057C64"/>
    <w:rsid w:val="000607D5"/>
    <w:rsid w:val="00070C2C"/>
    <w:rsid w:val="000717C1"/>
    <w:rsid w:val="000744BD"/>
    <w:rsid w:val="00075ED7"/>
    <w:rsid w:val="00083771"/>
    <w:rsid w:val="0009082D"/>
    <w:rsid w:val="00097428"/>
    <w:rsid w:val="000A413C"/>
    <w:rsid w:val="000B0326"/>
    <w:rsid w:val="000B222E"/>
    <w:rsid w:val="000C309F"/>
    <w:rsid w:val="000C3E78"/>
    <w:rsid w:val="000D2EA7"/>
    <w:rsid w:val="000F0A6F"/>
    <w:rsid w:val="0010255D"/>
    <w:rsid w:val="00105831"/>
    <w:rsid w:val="0011720E"/>
    <w:rsid w:val="00133212"/>
    <w:rsid w:val="0014172E"/>
    <w:rsid w:val="00143B95"/>
    <w:rsid w:val="00144307"/>
    <w:rsid w:val="001443EA"/>
    <w:rsid w:val="00146349"/>
    <w:rsid w:val="00157A4B"/>
    <w:rsid w:val="00164435"/>
    <w:rsid w:val="00171394"/>
    <w:rsid w:val="00177AB2"/>
    <w:rsid w:val="001816BD"/>
    <w:rsid w:val="0018701C"/>
    <w:rsid w:val="001907BB"/>
    <w:rsid w:val="00195991"/>
    <w:rsid w:val="001B19AF"/>
    <w:rsid w:val="001B617A"/>
    <w:rsid w:val="001C353B"/>
    <w:rsid w:val="001C6A79"/>
    <w:rsid w:val="001D19EF"/>
    <w:rsid w:val="001D6BB7"/>
    <w:rsid w:val="001E49A2"/>
    <w:rsid w:val="001E77D3"/>
    <w:rsid w:val="001F3F6D"/>
    <w:rsid w:val="001F52CC"/>
    <w:rsid w:val="001F6FB0"/>
    <w:rsid w:val="00226F3C"/>
    <w:rsid w:val="0023134A"/>
    <w:rsid w:val="002319F5"/>
    <w:rsid w:val="00232CDC"/>
    <w:rsid w:val="00237884"/>
    <w:rsid w:val="002449F5"/>
    <w:rsid w:val="00246978"/>
    <w:rsid w:val="00251D3E"/>
    <w:rsid w:val="00267932"/>
    <w:rsid w:val="00273559"/>
    <w:rsid w:val="002750B8"/>
    <w:rsid w:val="002751EC"/>
    <w:rsid w:val="0027552F"/>
    <w:rsid w:val="00291642"/>
    <w:rsid w:val="00296050"/>
    <w:rsid w:val="002A236A"/>
    <w:rsid w:val="002A2B66"/>
    <w:rsid w:val="002A4533"/>
    <w:rsid w:val="002B7768"/>
    <w:rsid w:val="002C0558"/>
    <w:rsid w:val="002C11E3"/>
    <w:rsid w:val="002C6664"/>
    <w:rsid w:val="002D67FC"/>
    <w:rsid w:val="002E53AD"/>
    <w:rsid w:val="002F68FF"/>
    <w:rsid w:val="003157C9"/>
    <w:rsid w:val="00315F2C"/>
    <w:rsid w:val="00316AC3"/>
    <w:rsid w:val="00343998"/>
    <w:rsid w:val="00345D52"/>
    <w:rsid w:val="00346A4F"/>
    <w:rsid w:val="00350821"/>
    <w:rsid w:val="003559F3"/>
    <w:rsid w:val="0036150D"/>
    <w:rsid w:val="00364945"/>
    <w:rsid w:val="00371A67"/>
    <w:rsid w:val="003817FF"/>
    <w:rsid w:val="00384293"/>
    <w:rsid w:val="00394DE1"/>
    <w:rsid w:val="00396CEC"/>
    <w:rsid w:val="003A1886"/>
    <w:rsid w:val="003A5437"/>
    <w:rsid w:val="003B47CE"/>
    <w:rsid w:val="003B66EF"/>
    <w:rsid w:val="003C67E1"/>
    <w:rsid w:val="003E1D18"/>
    <w:rsid w:val="004027A7"/>
    <w:rsid w:val="00416E0B"/>
    <w:rsid w:val="00417C4A"/>
    <w:rsid w:val="00420C10"/>
    <w:rsid w:val="00425FF4"/>
    <w:rsid w:val="0043799E"/>
    <w:rsid w:val="00440267"/>
    <w:rsid w:val="00447176"/>
    <w:rsid w:val="00485369"/>
    <w:rsid w:val="00485AA3"/>
    <w:rsid w:val="004B02E8"/>
    <w:rsid w:val="004B77CB"/>
    <w:rsid w:val="004C1F77"/>
    <w:rsid w:val="004C261C"/>
    <w:rsid w:val="004C31B8"/>
    <w:rsid w:val="004D663C"/>
    <w:rsid w:val="004E5AB4"/>
    <w:rsid w:val="004F1422"/>
    <w:rsid w:val="004F6D30"/>
    <w:rsid w:val="0050327D"/>
    <w:rsid w:val="00514861"/>
    <w:rsid w:val="00514D07"/>
    <w:rsid w:val="00532EFE"/>
    <w:rsid w:val="00537FB3"/>
    <w:rsid w:val="00546DF9"/>
    <w:rsid w:val="005476CF"/>
    <w:rsid w:val="0055093F"/>
    <w:rsid w:val="00550E30"/>
    <w:rsid w:val="00553389"/>
    <w:rsid w:val="00556C4A"/>
    <w:rsid w:val="00572DFD"/>
    <w:rsid w:val="005A6B21"/>
    <w:rsid w:val="005A6DF5"/>
    <w:rsid w:val="005B40E2"/>
    <w:rsid w:val="005C1D28"/>
    <w:rsid w:val="005D0747"/>
    <w:rsid w:val="005D1C20"/>
    <w:rsid w:val="005D619D"/>
    <w:rsid w:val="005D666F"/>
    <w:rsid w:val="005E7798"/>
    <w:rsid w:val="005F16CD"/>
    <w:rsid w:val="005F341B"/>
    <w:rsid w:val="00602E2B"/>
    <w:rsid w:val="00615306"/>
    <w:rsid w:val="006162E7"/>
    <w:rsid w:val="00627405"/>
    <w:rsid w:val="00627D3C"/>
    <w:rsid w:val="0063410F"/>
    <w:rsid w:val="00643113"/>
    <w:rsid w:val="006443DF"/>
    <w:rsid w:val="00644BB4"/>
    <w:rsid w:val="006510C0"/>
    <w:rsid w:val="00651E33"/>
    <w:rsid w:val="006522D4"/>
    <w:rsid w:val="0065281C"/>
    <w:rsid w:val="006639E0"/>
    <w:rsid w:val="00664FF0"/>
    <w:rsid w:val="00674FD3"/>
    <w:rsid w:val="00684F14"/>
    <w:rsid w:val="006A45B4"/>
    <w:rsid w:val="006B47C0"/>
    <w:rsid w:val="006B7BB2"/>
    <w:rsid w:val="006D33C5"/>
    <w:rsid w:val="006D45DB"/>
    <w:rsid w:val="006D55D1"/>
    <w:rsid w:val="006E0200"/>
    <w:rsid w:val="006F3C0A"/>
    <w:rsid w:val="00712192"/>
    <w:rsid w:val="00720316"/>
    <w:rsid w:val="00726400"/>
    <w:rsid w:val="00740D91"/>
    <w:rsid w:val="00746FDB"/>
    <w:rsid w:val="007533DA"/>
    <w:rsid w:val="00762421"/>
    <w:rsid w:val="00766E82"/>
    <w:rsid w:val="00770839"/>
    <w:rsid w:val="00796F9D"/>
    <w:rsid w:val="007A141C"/>
    <w:rsid w:val="007B08CF"/>
    <w:rsid w:val="007B48D7"/>
    <w:rsid w:val="007C27A0"/>
    <w:rsid w:val="007C7363"/>
    <w:rsid w:val="007D1A04"/>
    <w:rsid w:val="007E217E"/>
    <w:rsid w:val="007E7D90"/>
    <w:rsid w:val="007F582F"/>
    <w:rsid w:val="007F6393"/>
    <w:rsid w:val="007F74DD"/>
    <w:rsid w:val="00801AF6"/>
    <w:rsid w:val="008174F1"/>
    <w:rsid w:val="00822FFB"/>
    <w:rsid w:val="0082570D"/>
    <w:rsid w:val="008423AD"/>
    <w:rsid w:val="00855A1F"/>
    <w:rsid w:val="00863C36"/>
    <w:rsid w:val="00863E4F"/>
    <w:rsid w:val="008672E0"/>
    <w:rsid w:val="00880AA8"/>
    <w:rsid w:val="00882945"/>
    <w:rsid w:val="00884A8C"/>
    <w:rsid w:val="008B0461"/>
    <w:rsid w:val="008C3632"/>
    <w:rsid w:val="008D135F"/>
    <w:rsid w:val="008D1B16"/>
    <w:rsid w:val="008D23CC"/>
    <w:rsid w:val="008F07E7"/>
    <w:rsid w:val="008F394F"/>
    <w:rsid w:val="008F3CD3"/>
    <w:rsid w:val="008F7208"/>
    <w:rsid w:val="009028EF"/>
    <w:rsid w:val="00917EF1"/>
    <w:rsid w:val="009206A5"/>
    <w:rsid w:val="0092140B"/>
    <w:rsid w:val="00922F36"/>
    <w:rsid w:val="00937838"/>
    <w:rsid w:val="00942F6A"/>
    <w:rsid w:val="00947C0C"/>
    <w:rsid w:val="009672E9"/>
    <w:rsid w:val="00971A4F"/>
    <w:rsid w:val="00976A33"/>
    <w:rsid w:val="009822D0"/>
    <w:rsid w:val="009932AF"/>
    <w:rsid w:val="009A5C2D"/>
    <w:rsid w:val="009A63EC"/>
    <w:rsid w:val="009B036C"/>
    <w:rsid w:val="009C2213"/>
    <w:rsid w:val="009C25F4"/>
    <w:rsid w:val="009C5C05"/>
    <w:rsid w:val="009D158A"/>
    <w:rsid w:val="009D3C94"/>
    <w:rsid w:val="009E26C5"/>
    <w:rsid w:val="009E2FDF"/>
    <w:rsid w:val="009E3370"/>
    <w:rsid w:val="009E62EB"/>
    <w:rsid w:val="009F067F"/>
    <w:rsid w:val="009F5B24"/>
    <w:rsid w:val="00A07D9E"/>
    <w:rsid w:val="00A223DB"/>
    <w:rsid w:val="00A347F9"/>
    <w:rsid w:val="00A43369"/>
    <w:rsid w:val="00A44AA6"/>
    <w:rsid w:val="00A45F83"/>
    <w:rsid w:val="00A476DD"/>
    <w:rsid w:val="00A53363"/>
    <w:rsid w:val="00A565D8"/>
    <w:rsid w:val="00A6221F"/>
    <w:rsid w:val="00A70406"/>
    <w:rsid w:val="00A707B4"/>
    <w:rsid w:val="00AA0CE4"/>
    <w:rsid w:val="00AB5D87"/>
    <w:rsid w:val="00AB7637"/>
    <w:rsid w:val="00AD59D8"/>
    <w:rsid w:val="00AE20AC"/>
    <w:rsid w:val="00AF3588"/>
    <w:rsid w:val="00AF4260"/>
    <w:rsid w:val="00AF7EFB"/>
    <w:rsid w:val="00B1245F"/>
    <w:rsid w:val="00B12D20"/>
    <w:rsid w:val="00B1489B"/>
    <w:rsid w:val="00B24932"/>
    <w:rsid w:val="00B25BBF"/>
    <w:rsid w:val="00B3089B"/>
    <w:rsid w:val="00B4758C"/>
    <w:rsid w:val="00B531FA"/>
    <w:rsid w:val="00B63293"/>
    <w:rsid w:val="00B67FD7"/>
    <w:rsid w:val="00B8717F"/>
    <w:rsid w:val="00B871F8"/>
    <w:rsid w:val="00BB1112"/>
    <w:rsid w:val="00BB4FC8"/>
    <w:rsid w:val="00BC63E5"/>
    <w:rsid w:val="00BD0E49"/>
    <w:rsid w:val="00BE0759"/>
    <w:rsid w:val="00BE151F"/>
    <w:rsid w:val="00BE28D6"/>
    <w:rsid w:val="00BE7BF4"/>
    <w:rsid w:val="00BF173B"/>
    <w:rsid w:val="00C063F2"/>
    <w:rsid w:val="00C072A2"/>
    <w:rsid w:val="00C15151"/>
    <w:rsid w:val="00C239F1"/>
    <w:rsid w:val="00C37753"/>
    <w:rsid w:val="00C41F03"/>
    <w:rsid w:val="00C53073"/>
    <w:rsid w:val="00C56E4B"/>
    <w:rsid w:val="00C63B51"/>
    <w:rsid w:val="00C66A72"/>
    <w:rsid w:val="00C74EB3"/>
    <w:rsid w:val="00C7511E"/>
    <w:rsid w:val="00C75C4F"/>
    <w:rsid w:val="00C76BD4"/>
    <w:rsid w:val="00C77362"/>
    <w:rsid w:val="00C84D49"/>
    <w:rsid w:val="00C90C33"/>
    <w:rsid w:val="00CC04D9"/>
    <w:rsid w:val="00CC46EB"/>
    <w:rsid w:val="00CC780D"/>
    <w:rsid w:val="00CD2C0F"/>
    <w:rsid w:val="00CE731A"/>
    <w:rsid w:val="00CE7AAC"/>
    <w:rsid w:val="00D02E9D"/>
    <w:rsid w:val="00D2188B"/>
    <w:rsid w:val="00D277FC"/>
    <w:rsid w:val="00D30C62"/>
    <w:rsid w:val="00D37CF9"/>
    <w:rsid w:val="00D45E16"/>
    <w:rsid w:val="00D570FC"/>
    <w:rsid w:val="00D64F1E"/>
    <w:rsid w:val="00D71BE7"/>
    <w:rsid w:val="00D844F6"/>
    <w:rsid w:val="00D9508B"/>
    <w:rsid w:val="00D96E31"/>
    <w:rsid w:val="00DA28BB"/>
    <w:rsid w:val="00DB01C5"/>
    <w:rsid w:val="00DB1112"/>
    <w:rsid w:val="00DB6788"/>
    <w:rsid w:val="00DC3B8A"/>
    <w:rsid w:val="00DD29B1"/>
    <w:rsid w:val="00DE0ECC"/>
    <w:rsid w:val="00DE1EF5"/>
    <w:rsid w:val="00DE53A3"/>
    <w:rsid w:val="00DF2169"/>
    <w:rsid w:val="00DF6CC1"/>
    <w:rsid w:val="00E11023"/>
    <w:rsid w:val="00E20FF3"/>
    <w:rsid w:val="00E219E4"/>
    <w:rsid w:val="00E368B5"/>
    <w:rsid w:val="00E52F22"/>
    <w:rsid w:val="00E54170"/>
    <w:rsid w:val="00E6173E"/>
    <w:rsid w:val="00E61B2B"/>
    <w:rsid w:val="00E708D8"/>
    <w:rsid w:val="00E73A91"/>
    <w:rsid w:val="00E75743"/>
    <w:rsid w:val="00E806E9"/>
    <w:rsid w:val="00E9539B"/>
    <w:rsid w:val="00EB02ED"/>
    <w:rsid w:val="00EB1F32"/>
    <w:rsid w:val="00EB6975"/>
    <w:rsid w:val="00EC44C5"/>
    <w:rsid w:val="00ED544C"/>
    <w:rsid w:val="00EE08D5"/>
    <w:rsid w:val="00EF0BBD"/>
    <w:rsid w:val="00EF211A"/>
    <w:rsid w:val="00F031A8"/>
    <w:rsid w:val="00F20F0A"/>
    <w:rsid w:val="00F210E7"/>
    <w:rsid w:val="00F21CAD"/>
    <w:rsid w:val="00F2297A"/>
    <w:rsid w:val="00F3454F"/>
    <w:rsid w:val="00F37322"/>
    <w:rsid w:val="00F37FC9"/>
    <w:rsid w:val="00F4692B"/>
    <w:rsid w:val="00F5010F"/>
    <w:rsid w:val="00F5372A"/>
    <w:rsid w:val="00F5555B"/>
    <w:rsid w:val="00F633A2"/>
    <w:rsid w:val="00F70B01"/>
    <w:rsid w:val="00F915D5"/>
    <w:rsid w:val="00FA0471"/>
    <w:rsid w:val="00FB315E"/>
    <w:rsid w:val="00FB492D"/>
    <w:rsid w:val="00FC03AF"/>
    <w:rsid w:val="00FC28DD"/>
    <w:rsid w:val="00FD5B75"/>
    <w:rsid w:val="00FE3004"/>
    <w:rsid w:val="00FE5463"/>
    <w:rsid w:val="01862C29"/>
    <w:rsid w:val="036779A8"/>
    <w:rsid w:val="046A3DC8"/>
    <w:rsid w:val="05023D4C"/>
    <w:rsid w:val="06CF5FB5"/>
    <w:rsid w:val="07A8379A"/>
    <w:rsid w:val="07CA5F18"/>
    <w:rsid w:val="08D25EAE"/>
    <w:rsid w:val="09997446"/>
    <w:rsid w:val="09BB3750"/>
    <w:rsid w:val="0A645A16"/>
    <w:rsid w:val="0B127163"/>
    <w:rsid w:val="0C437798"/>
    <w:rsid w:val="101F5DE9"/>
    <w:rsid w:val="10C83380"/>
    <w:rsid w:val="12751342"/>
    <w:rsid w:val="12DD0C65"/>
    <w:rsid w:val="135C29B9"/>
    <w:rsid w:val="155C753B"/>
    <w:rsid w:val="15705182"/>
    <w:rsid w:val="15FE4C85"/>
    <w:rsid w:val="16C646A2"/>
    <w:rsid w:val="18202C44"/>
    <w:rsid w:val="18725C2B"/>
    <w:rsid w:val="19E00E2D"/>
    <w:rsid w:val="1AB61A70"/>
    <w:rsid w:val="1BE07D02"/>
    <w:rsid w:val="1CC05BAE"/>
    <w:rsid w:val="1CC73997"/>
    <w:rsid w:val="1CCE70E9"/>
    <w:rsid w:val="1D2B128A"/>
    <w:rsid w:val="1D2D10EF"/>
    <w:rsid w:val="1E1110FA"/>
    <w:rsid w:val="1F075F73"/>
    <w:rsid w:val="202D7E37"/>
    <w:rsid w:val="20F0141C"/>
    <w:rsid w:val="214A22BC"/>
    <w:rsid w:val="2228067B"/>
    <w:rsid w:val="22786BA9"/>
    <w:rsid w:val="24B776BB"/>
    <w:rsid w:val="25AD4510"/>
    <w:rsid w:val="264E2380"/>
    <w:rsid w:val="26942813"/>
    <w:rsid w:val="269F466A"/>
    <w:rsid w:val="27150B99"/>
    <w:rsid w:val="27193A98"/>
    <w:rsid w:val="28037F9A"/>
    <w:rsid w:val="28F9341B"/>
    <w:rsid w:val="29B875A1"/>
    <w:rsid w:val="29E9115B"/>
    <w:rsid w:val="2A33418B"/>
    <w:rsid w:val="2A794D5A"/>
    <w:rsid w:val="2A95418A"/>
    <w:rsid w:val="2C25336E"/>
    <w:rsid w:val="2D937CEE"/>
    <w:rsid w:val="2F214F9F"/>
    <w:rsid w:val="30711F1E"/>
    <w:rsid w:val="30877BFE"/>
    <w:rsid w:val="30A26B68"/>
    <w:rsid w:val="30EF749C"/>
    <w:rsid w:val="313F327B"/>
    <w:rsid w:val="31C43441"/>
    <w:rsid w:val="31CB6525"/>
    <w:rsid w:val="325D41E5"/>
    <w:rsid w:val="32AE6A9A"/>
    <w:rsid w:val="32EC35E2"/>
    <w:rsid w:val="32F40A24"/>
    <w:rsid w:val="34262613"/>
    <w:rsid w:val="353341B6"/>
    <w:rsid w:val="386A7817"/>
    <w:rsid w:val="399D22A4"/>
    <w:rsid w:val="39B03F8D"/>
    <w:rsid w:val="3A8F741B"/>
    <w:rsid w:val="3BCE681A"/>
    <w:rsid w:val="3CAC76EE"/>
    <w:rsid w:val="3CAE568D"/>
    <w:rsid w:val="3CCA678A"/>
    <w:rsid w:val="3DB31FC2"/>
    <w:rsid w:val="3E341346"/>
    <w:rsid w:val="3E4A46C7"/>
    <w:rsid w:val="3F3F4FB4"/>
    <w:rsid w:val="3F9E7F91"/>
    <w:rsid w:val="3FB13E41"/>
    <w:rsid w:val="404A1811"/>
    <w:rsid w:val="407B2EEF"/>
    <w:rsid w:val="41F936E9"/>
    <w:rsid w:val="42AF03DF"/>
    <w:rsid w:val="44086024"/>
    <w:rsid w:val="4699346A"/>
    <w:rsid w:val="473D5916"/>
    <w:rsid w:val="47EB1AB6"/>
    <w:rsid w:val="48272504"/>
    <w:rsid w:val="494E07D2"/>
    <w:rsid w:val="4A037A0C"/>
    <w:rsid w:val="4A6F4C2B"/>
    <w:rsid w:val="4BEE6CC7"/>
    <w:rsid w:val="4C4505AC"/>
    <w:rsid w:val="4D2D1635"/>
    <w:rsid w:val="4DC70358"/>
    <w:rsid w:val="4E143619"/>
    <w:rsid w:val="4E33275F"/>
    <w:rsid w:val="4F1C4A5B"/>
    <w:rsid w:val="4F4915A7"/>
    <w:rsid w:val="50E827DD"/>
    <w:rsid w:val="511C41CA"/>
    <w:rsid w:val="51296CA0"/>
    <w:rsid w:val="54306A8F"/>
    <w:rsid w:val="54775313"/>
    <w:rsid w:val="548A4C30"/>
    <w:rsid w:val="549D0D8E"/>
    <w:rsid w:val="55134CF2"/>
    <w:rsid w:val="55AE6FE0"/>
    <w:rsid w:val="56163F46"/>
    <w:rsid w:val="561E4DDE"/>
    <w:rsid w:val="565158A7"/>
    <w:rsid w:val="56A8005B"/>
    <w:rsid w:val="576953BA"/>
    <w:rsid w:val="57DA5DF8"/>
    <w:rsid w:val="58975731"/>
    <w:rsid w:val="599D0B24"/>
    <w:rsid w:val="5A347A6E"/>
    <w:rsid w:val="5B3D4505"/>
    <w:rsid w:val="5B540647"/>
    <w:rsid w:val="5B79282C"/>
    <w:rsid w:val="5B7C0602"/>
    <w:rsid w:val="5C0F7B05"/>
    <w:rsid w:val="5CDB19DF"/>
    <w:rsid w:val="5D1848D8"/>
    <w:rsid w:val="5DC170F4"/>
    <w:rsid w:val="5E094AB1"/>
    <w:rsid w:val="5EF57780"/>
    <w:rsid w:val="5F4F19BF"/>
    <w:rsid w:val="606A10BA"/>
    <w:rsid w:val="60B55699"/>
    <w:rsid w:val="613163DF"/>
    <w:rsid w:val="61E30C3B"/>
    <w:rsid w:val="61E376B0"/>
    <w:rsid w:val="63CC6870"/>
    <w:rsid w:val="64303AE3"/>
    <w:rsid w:val="655935A6"/>
    <w:rsid w:val="65A24493"/>
    <w:rsid w:val="6962591A"/>
    <w:rsid w:val="697978FB"/>
    <w:rsid w:val="6DFB0D59"/>
    <w:rsid w:val="6EBE4483"/>
    <w:rsid w:val="6F0F0A7E"/>
    <w:rsid w:val="6F335C1D"/>
    <w:rsid w:val="7094485E"/>
    <w:rsid w:val="71080ECB"/>
    <w:rsid w:val="71096353"/>
    <w:rsid w:val="711A4518"/>
    <w:rsid w:val="71DA2D85"/>
    <w:rsid w:val="71F34388"/>
    <w:rsid w:val="724E446F"/>
    <w:rsid w:val="74524D38"/>
    <w:rsid w:val="75106299"/>
    <w:rsid w:val="7626346F"/>
    <w:rsid w:val="767A20FD"/>
    <w:rsid w:val="76AE2361"/>
    <w:rsid w:val="76FD7D82"/>
    <w:rsid w:val="775F253A"/>
    <w:rsid w:val="7763490D"/>
    <w:rsid w:val="788A2B40"/>
    <w:rsid w:val="78D81AB6"/>
    <w:rsid w:val="78FB7D26"/>
    <w:rsid w:val="797E4FE9"/>
    <w:rsid w:val="7B377188"/>
    <w:rsid w:val="7CA81D21"/>
    <w:rsid w:val="7D290ACF"/>
    <w:rsid w:val="7EA71AA2"/>
    <w:rsid w:val="7F057706"/>
    <w:rsid w:val="7F7E61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C48079"/>
  <w15:docId w15:val="{4689AB12-F4C8-4130-9393-8FFC4DB0C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autoRedefine/>
    <w:uiPriority w:val="1"/>
    <w:qFormat/>
    <w:pPr>
      <w:autoSpaceDE w:val="0"/>
      <w:autoSpaceDN w:val="0"/>
      <w:ind w:left="140"/>
      <w:jc w:val="left"/>
    </w:pPr>
    <w:rPr>
      <w:rFonts w:ascii="宋体" w:hAnsi="宋体" w:cs="宋体"/>
      <w:kern w:val="0"/>
      <w:sz w:val="32"/>
      <w:szCs w:val="32"/>
    </w:rPr>
  </w:style>
  <w:style w:type="paragraph" w:styleId="a5">
    <w:name w:val="Balloon Text"/>
    <w:basedOn w:val="a"/>
    <w:link w:val="a6"/>
    <w:autoRedefine/>
    <w:uiPriority w:val="99"/>
    <w:semiHidden/>
    <w:unhideWhenUsed/>
    <w:qFormat/>
    <w:rPr>
      <w:sz w:val="18"/>
      <w:szCs w:val="18"/>
    </w:rPr>
  </w:style>
  <w:style w:type="paragraph" w:styleId="a7">
    <w:name w:val="footer"/>
    <w:basedOn w:val="a"/>
    <w:link w:val="a8"/>
    <w:autoRedefine/>
    <w:uiPriority w:val="99"/>
    <w:unhideWhenUsed/>
    <w:qFormat/>
    <w:pPr>
      <w:tabs>
        <w:tab w:val="center" w:pos="4153"/>
        <w:tab w:val="right" w:pos="8306"/>
      </w:tabs>
      <w:snapToGrid w:val="0"/>
      <w:jc w:val="left"/>
    </w:pPr>
    <w:rPr>
      <w:sz w:val="18"/>
      <w:szCs w:val="18"/>
    </w:rPr>
  </w:style>
  <w:style w:type="paragraph" w:styleId="a9">
    <w:name w:val="header"/>
    <w:basedOn w:val="a"/>
    <w:link w:val="aa"/>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autoRedefine/>
    <w:uiPriority w:val="99"/>
    <w:unhideWhenUsed/>
    <w:qFormat/>
    <w:pPr>
      <w:widowControl/>
      <w:spacing w:before="100" w:beforeAutospacing="1" w:after="100" w:afterAutospacing="1"/>
      <w:jc w:val="left"/>
    </w:pPr>
    <w:rPr>
      <w:rFonts w:ascii="宋体" w:hAnsi="宋体" w:hint="eastAsia"/>
      <w:kern w:val="0"/>
      <w:sz w:val="24"/>
      <w:szCs w:val="24"/>
    </w:rPr>
  </w:style>
  <w:style w:type="character" w:customStyle="1" w:styleId="a4">
    <w:name w:val="正文文本 字符"/>
    <w:basedOn w:val="a0"/>
    <w:link w:val="a3"/>
    <w:autoRedefine/>
    <w:uiPriority w:val="1"/>
    <w:qFormat/>
    <w:rPr>
      <w:rFonts w:ascii="宋体" w:eastAsia="宋体" w:hAnsi="宋体" w:cs="宋体"/>
      <w:kern w:val="0"/>
      <w:sz w:val="32"/>
      <w:szCs w:val="32"/>
    </w:rPr>
  </w:style>
  <w:style w:type="paragraph" w:styleId="ac">
    <w:name w:val="List Paragraph"/>
    <w:basedOn w:val="a"/>
    <w:autoRedefine/>
    <w:uiPriority w:val="99"/>
    <w:unhideWhenUsed/>
    <w:qFormat/>
    <w:pPr>
      <w:ind w:firstLineChars="200" w:firstLine="420"/>
    </w:pPr>
  </w:style>
  <w:style w:type="character" w:customStyle="1" w:styleId="aa">
    <w:name w:val="页眉 字符"/>
    <w:basedOn w:val="a0"/>
    <w:link w:val="a9"/>
    <w:autoRedefine/>
    <w:uiPriority w:val="99"/>
    <w:qFormat/>
    <w:rPr>
      <w:kern w:val="2"/>
      <w:sz w:val="18"/>
      <w:szCs w:val="18"/>
    </w:rPr>
  </w:style>
  <w:style w:type="character" w:customStyle="1" w:styleId="a8">
    <w:name w:val="页脚 字符"/>
    <w:basedOn w:val="a0"/>
    <w:link w:val="a7"/>
    <w:autoRedefine/>
    <w:uiPriority w:val="99"/>
    <w:qFormat/>
    <w:rPr>
      <w:kern w:val="2"/>
      <w:sz w:val="18"/>
      <w:szCs w:val="18"/>
    </w:rPr>
  </w:style>
  <w:style w:type="character" w:customStyle="1" w:styleId="a6">
    <w:name w:val="批注框文本 字符"/>
    <w:basedOn w:val="a0"/>
    <w:link w:val="a5"/>
    <w:autoRedefine/>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762</TotalTime>
  <Pages>1</Pages>
  <Words>1032</Words>
  <Characters>5884</Characters>
  <Application>Microsoft Office Word</Application>
  <DocSecurity>0</DocSecurity>
  <Lines>49</Lines>
  <Paragraphs>13</Paragraphs>
  <ScaleCrop>false</ScaleCrop>
  <Company>Microsoft</Company>
  <LinksUpToDate>false</LinksUpToDate>
  <CharactersWithSpaces>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LD-01</cp:lastModifiedBy>
  <cp:revision>364</cp:revision>
  <cp:lastPrinted>2024-04-18T07:15:00Z</cp:lastPrinted>
  <dcterms:created xsi:type="dcterms:W3CDTF">2023-07-14T02:47:00Z</dcterms:created>
  <dcterms:modified xsi:type="dcterms:W3CDTF">2024-05-17T09:35:00Z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337772F1A74A462B9822736357DC5272_12</vt:lpwstr>
  </property>
</Properties>
</file>