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>4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 xml:space="preserve">       </w:t>
      </w:r>
      <w:r>
        <w:rPr>
          <w:rFonts w:hint="eastAsia"/>
          <w:b/>
          <w:sz w:val="32"/>
          <w:szCs w:val="32"/>
          <w:lang w:eastAsia="zh-CN"/>
        </w:rPr>
        <w:t>邵阳学院</w:t>
      </w:r>
      <w:r>
        <w:rPr>
          <w:rFonts w:hint="eastAsia"/>
          <w:b/>
          <w:sz w:val="32"/>
          <w:szCs w:val="32"/>
        </w:rPr>
        <w:t>研究生课程教学评价表</w:t>
      </w:r>
      <w:r>
        <w:rPr>
          <w:b/>
          <w:sz w:val="32"/>
          <w:szCs w:val="32"/>
        </w:rPr>
        <w:tab/>
      </w:r>
    </w:p>
    <w:p>
      <w:pPr>
        <w:tabs>
          <w:tab w:val="center" w:pos="3741"/>
          <w:tab w:val="left" w:pos="5385"/>
        </w:tabs>
        <w:spacing w:line="440" w:lineRule="exact"/>
        <w:jc w:val="left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硕士点</w:t>
      </w:r>
      <w:r>
        <w:rPr>
          <w:rFonts w:hint="eastAsia" w:ascii="宋体" w:hAnsi="宋体"/>
          <w:b w:val="0"/>
          <w:bCs/>
          <w:sz w:val="24"/>
        </w:rPr>
        <w:t xml:space="preserve">：                     听课日期：         年    月    日   </w:t>
      </w:r>
    </w:p>
    <w:tbl>
      <w:tblPr>
        <w:tblStyle w:val="4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52"/>
        <w:gridCol w:w="265"/>
        <w:gridCol w:w="585"/>
        <w:gridCol w:w="1200"/>
        <w:gridCol w:w="915"/>
        <w:gridCol w:w="525"/>
        <w:gridCol w:w="51"/>
        <w:gridCol w:w="711"/>
        <w:gridCol w:w="498"/>
        <w:gridCol w:w="211"/>
        <w:gridCol w:w="707"/>
        <w:gridCol w:w="285"/>
        <w:gridCol w:w="992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授课教师</w:t>
            </w:r>
          </w:p>
        </w:tc>
        <w:tc>
          <w:tcPr>
            <w:tcW w:w="34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上课班级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星期、节次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教室</w:t>
            </w:r>
          </w:p>
        </w:tc>
        <w:tc>
          <w:tcPr>
            <w:tcW w:w="2519" w:type="dxa"/>
            <w:gridSpan w:val="3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9464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授课主要内容：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817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评价项目</w:t>
            </w:r>
          </w:p>
          <w:p>
            <w:pPr>
              <w:spacing w:line="300" w:lineRule="exact"/>
              <w:jc w:val="center"/>
              <w:rPr>
                <w:rFonts w:ascii="方正姚体" w:eastAsia="方正姚体"/>
              </w:rPr>
            </w:pPr>
            <w:r>
              <w:rPr>
                <w:rFonts w:hint="eastAsia" w:ascii="宋体" w:hAnsi="宋体"/>
              </w:rPr>
              <w:t>(评价为优的标准)</w:t>
            </w:r>
          </w:p>
        </w:tc>
        <w:tc>
          <w:tcPr>
            <w:tcW w:w="2988" w:type="dxa"/>
            <w:gridSpan w:val="7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  价</w:t>
            </w:r>
          </w:p>
        </w:tc>
        <w:tc>
          <w:tcPr>
            <w:tcW w:w="22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17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1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223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2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按时上下课，课前准备工作充分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2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有符合培养要求的教材（或讲义）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授课重点明确、突出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教学内容充实，能联系实际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2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启发式教学、教学互动性把握得好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板书利用得当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2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有质量较好的电子课件 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2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语言表达条理清楚，声音宏亮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2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对课堂能进行有效组织与管理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242" w:type="dxa"/>
            <w:gridSpan w:val="6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总体评价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应到人数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迟到人数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出勤率</w:t>
            </w: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9464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建议和意见：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5880" w:firstLineChars="24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听课人签名：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55"/>
    <w:rsid w:val="006F2B55"/>
    <w:rsid w:val="007807ED"/>
    <w:rsid w:val="00D3382D"/>
    <w:rsid w:val="38C24446"/>
    <w:rsid w:val="3AB361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64</Words>
  <Characters>365</Characters>
  <Lines>3</Lines>
  <Paragraphs>1</Paragraphs>
  <ScaleCrop>false</ScaleCrop>
  <LinksUpToDate>false</LinksUpToDate>
  <CharactersWithSpaces>428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2016-06-07T02:29:00Z</dcterms:created>
  <dc:creator>孔燕</dc:creator>
  <cp:lastModifiedBy>admin</cp:lastModifiedBy>
  <dcterms:modified xsi:type="dcterms:W3CDTF">2016-11-01T07:34:11Z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