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药学院第一届“辩友知友，展我风采”辩论赛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92" w:rightChars="-44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获奖名单公示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邵阳学院药学院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届“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辩友知友，展我风采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辩论赛于十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月二十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日正式落下帷幕。比赛分为初赛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复赛和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决赛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部分，经过激烈的角逐，以下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三个团队及三名辩手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脱颖而出获得奖项。现将获奖名单公示如下:</w:t>
      </w: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团体奖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一等奖：青铜队（罗聪，占祉微，豆佳红，胡悦，汤俊颖）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二等奖：非鱼队（李雕婵，李梓炀，李惠蓉，刘琳）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三等奖：我说的都对（姚蓉桢，余思辉，刘峻宏，舒梦蝶）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widowControl/>
        <w:spacing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优秀辩手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罗聪（16级药学本科一班）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余思辉（17级药学二班）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王玉钗（17级药学本科二班）</w:t>
      </w:r>
    </w:p>
    <w:p>
      <w:pPr>
        <w:widowControl/>
        <w:spacing w:line="360" w:lineRule="auto"/>
        <w:ind w:firstLine="5171" w:firstLineChars="1847"/>
        <w:jc w:val="righ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 xml:space="preserve">            </w:t>
      </w:r>
    </w:p>
    <w:p>
      <w:pPr>
        <w:widowControl/>
        <w:spacing w:line="360" w:lineRule="auto"/>
        <w:jc w:val="both"/>
        <w:rPr>
          <w:rFonts w:ascii="宋体" w:hAnsi="宋体" w:cs="仿宋"/>
          <w:sz w:val="28"/>
          <w:szCs w:val="28"/>
        </w:rPr>
      </w:pPr>
      <w:bookmarkStart w:id="0" w:name="_GoBack"/>
      <w:bookmarkEnd w:id="0"/>
    </w:p>
    <w:p>
      <w:pPr>
        <w:widowControl/>
        <w:spacing w:line="360" w:lineRule="auto"/>
        <w:ind w:firstLine="4480" w:firstLineChars="1600"/>
        <w:jc w:val="righ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邵阳学院</w:t>
      </w:r>
      <w:r>
        <w:rPr>
          <w:rFonts w:hint="eastAsia" w:ascii="宋体" w:hAnsi="宋体" w:cs="仿宋"/>
          <w:sz w:val="28"/>
          <w:szCs w:val="28"/>
          <w:lang w:val="en-US" w:eastAsia="zh-CN"/>
        </w:rPr>
        <w:t>药</w:t>
      </w:r>
      <w:r>
        <w:rPr>
          <w:rFonts w:ascii="宋体" w:hAnsi="宋体" w:cs="仿宋"/>
          <w:sz w:val="28"/>
          <w:szCs w:val="28"/>
        </w:rPr>
        <w:t>学院</w:t>
      </w:r>
    </w:p>
    <w:p>
      <w:pPr>
        <w:widowControl/>
        <w:spacing w:line="360" w:lineRule="auto"/>
        <w:ind w:firstLine="4480" w:firstLineChars="1600"/>
        <w:jc w:val="right"/>
        <w:rPr>
          <w:rFonts w:ascii="宋体" w:hAnsi="宋体" w:cs="仿宋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邵阳学院</w:t>
      </w:r>
      <w:r>
        <w:rPr>
          <w:rFonts w:hint="eastAsia" w:ascii="宋体" w:hAnsi="宋体" w:cs="仿宋"/>
          <w:sz w:val="28"/>
          <w:szCs w:val="28"/>
          <w:lang w:val="en-US" w:eastAsia="zh-CN"/>
        </w:rPr>
        <w:t>药</w:t>
      </w:r>
      <w:r>
        <w:rPr>
          <w:rFonts w:ascii="宋体" w:hAnsi="宋体" w:cs="仿宋"/>
          <w:sz w:val="28"/>
          <w:szCs w:val="28"/>
        </w:rPr>
        <w:t>学院学生会</w:t>
      </w:r>
    </w:p>
    <w:p>
      <w:pPr>
        <w:jc w:val="right"/>
        <w:rPr>
          <w:rFonts w:hint="eastAsia"/>
          <w:sz w:val="24"/>
          <w:lang w:val="en-US" w:eastAsia="zh-CN"/>
        </w:rPr>
      </w:pPr>
      <w:r>
        <w:rPr>
          <w:sz w:val="28"/>
          <w:szCs w:val="28"/>
        </w:rPr>
        <w:t>二零一七年</w:t>
      </w:r>
      <w:r>
        <w:rPr>
          <w:rFonts w:hint="eastAsia"/>
          <w:sz w:val="28"/>
          <w:szCs w:val="28"/>
          <w:lang w:val="en-US" w:eastAsia="zh-CN"/>
        </w:rPr>
        <w:t>十</w:t>
      </w:r>
      <w:r>
        <w:rPr>
          <w:sz w:val="28"/>
          <w:szCs w:val="28"/>
        </w:rPr>
        <w:t>月二十</w:t>
      </w:r>
      <w:r>
        <w:rPr>
          <w:rFonts w:hint="eastAsia"/>
          <w:sz w:val="28"/>
          <w:szCs w:val="28"/>
          <w:lang w:val="en-US" w:eastAsia="zh-CN"/>
        </w:rPr>
        <w:t>五</w:t>
      </w:r>
      <w:r>
        <w:rPr>
          <w:sz w:val="28"/>
          <w:szCs w:val="28"/>
        </w:rPr>
        <w:t>日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F26C8"/>
    <w:rsid w:val="05127E49"/>
    <w:rsid w:val="3A132C15"/>
    <w:rsid w:val="500F26C8"/>
    <w:rsid w:val="61CC44F1"/>
    <w:rsid w:val="63C0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2017-10-25T08:50:00Z</dcterms:created>
  <dc:creator>asus</dc:creator>
  <cp:lastModifiedBy>asus</cp:lastModifiedBy>
  <cp:lastPrinted>2017-10-26T08:48:00Z</cp:lastPrinted>
  <dcterms:modified xsi:type="dcterms:W3CDTF">2017-10-26T10:29:22Z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