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065" cy="915035"/>
                <wp:effectExtent l="0" t="0" r="63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-43" w:leftChars="-257" w:right="-350" w:rightChars="-159" w:hanging="522" w:hangingChars="73"/>
                              <w:jc w:val="center"/>
                              <w:rPr>
                                <w:rFonts w:hint="eastAsia" w:ascii="宋体" w:hAnsi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  <w:t>共青团邵阳学院委员会文件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5.6pt;height:72.05pt;width:440.95pt;z-index:251658240;mso-width-relative:page;mso-height-relative:page;" stroked="f" coordsize="21600,21600" o:gfxdata="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rMj221gAAAAcB&#10;AAAPAAAAAAAAAAEAIAAAACIAAABkcnMvZG93bnJldi54bWxQSwECFAAUAAAACACHTuJAweSHnqsB&#10;AAAyAwAADgAAAAAAAAABACAAAAAlAQAAZHJzL2Uyb0RvYy54bWxQSwUGAAAAAAYABgBZAQAAQgUA&#10;AAAA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ind w:left="-43" w:leftChars="-257" w:right="-350" w:rightChars="-159" w:hanging="522" w:hangingChars="73"/>
                        <w:jc w:val="center"/>
                        <w:rPr>
                          <w:rFonts w:hint="eastAsia" w:ascii="宋体" w:hAnsi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  <w:t>共青团邵阳学院委员会文件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210185</wp:posOffset>
                </wp:positionV>
                <wp:extent cx="5486400" cy="635"/>
                <wp:effectExtent l="0" t="15875" r="0" b="2159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15pt;margin-top:16.55pt;height:0.05pt;width:432pt;z-index:251659264;mso-width-relative:page;mso-height-relative:page;" filled="f" stroked="t" coordsize="21600,21600" o:gfxdata="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TM3idkAAAAJAQAADwAAAAAAAAABACAAAAAi&#10;AAAAZHJzL2Rvd25yZXYueG1sUEsBAhQAFAAAAAgAh07iQH3A7VXQAQAAkAMAAA4AAAAAAAAAAQAg&#10;AAAAKAEAAGRycy9lMm9Eb2MueG1sUEsFBgAAAAAGAAYAWQEAAGoFAAAAAA==&#10;">
                <v:path arrowok="t"/>
                <v:fill on="f" focussize="0,0"/>
                <v:stroke weight="2.5pt" color="#FF0000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Style w:val="6"/>
        <w:jc w:val="center"/>
        <w:rPr>
          <w:rFonts w:hint="eastAsia" w:ascii="方正大标宋简体" w:hAnsi="方正大标宋简体" w:eastAsia="方正大标宋简体" w:cs="方正大标宋简体"/>
          <w:color w:val="666666"/>
          <w:sz w:val="40"/>
          <w:szCs w:val="40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 w:bidi="ar-SA"/>
        </w:rPr>
        <w:t>邵阳学院公开选聘校团委学生副书记的通知</w:t>
      </w:r>
    </w:p>
    <w:bookmarkEnd w:id="0"/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各院：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根据工作需要，经研究，决定面向全校公开选聘校团委学生副书记，现将有关事项通知如下：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一、岗位职数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校团委本次选聘学生副书记2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，面向2016级、2017级硕士研究生，2015级、2016级在校本科生。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二、基本条件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1.政治立场坚定（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党员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优先考虑），作风正派，诚信守法；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2.热爱共青团工作，具有较强的组织管理能力和决策能力；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3.曾担任校、院学生组织主要学生干部，有丰富的学生工作经验，熟悉共青团工作，具有较强的语言、文字表达能力，组织协调能力；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4.获得过团学系统校级及以上奖励，参与或组织过校级及以上团学工作活动。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三、岗位内容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学生副书记在校团委的统一领导下，根据录用后工作的实际需要，完成以下各项工作：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1.参与指导基层团建工作，协助共青团工作年度评比的基础材料准备、各类先进推报和表彰总结工作；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2.各类青年志愿者招募、选拔、培训、指导、管理工作，志愿者活动组织和指导工作，组织开展校内、外重大活动的志愿服务工作；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3.学生科技创新相关培训指导工作，校内大学生科技创新、创业活动的策划、组织、竞赛等工作；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4.学生社会实践活动的计划、组织、协调、考评等管理工作，社会实践共建基地建设工作，各项先进团队、个人的推报工作，大学生社会实践相关培训指导工作；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.组织开展各类文化艺术活动，对校园文化艺术环境进行规划和设计，选拔培养学生文艺类骨干，参与文艺类学生社团的建设工作，学校大学生文化艺术节和校外各类文艺类竞赛、展演活动的各项组织协调和总结提升工作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6.校学生会、社团联合会、大学生传媒中心等校级各类学生组织指导和管理工作；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7.各类媒体平台维护，协助校团委指导老师开展相关宣传工作，时刻关注全国团学工作思想动向，主要负责校团委及全校团学组织相关新闻、新媒体报道及统筹安排等工作。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四、岗位待遇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依照学校关于学生担任勤工助学岗位有关规定执行。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五、选聘方式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通过学院推荐和学生自荐两种方式进行。学院推荐本着“优中选优”的原则至少推荐1名本科生（有研究生的学院推荐1名研究生和的1名本科生）候选人，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日前，填写《邵阳学院公开选聘校团委学生副书记申报表》(附件1)，研究生需经导师同意，并由学院党委审核盖章，提供相关证明材料。面试时间另行逐一通知，请保持手机畅通。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电子版报名材料报送邮箱：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syxytw@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126.com；纸质版报名材料报送地点：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七里坪校区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2号办公楼216室。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 系 人：刘赟      联系电话：07398-5431150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邵阳学院公开选聘校团委学生副书记申报表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共青团邵阳学院委员会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2018年3月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pStyle w:val="6"/>
        <w:rPr>
          <w:rFonts w:hint="eastAsia" w:ascii="Arial" w:hAnsi="Arial" w:cs="Arial"/>
          <w:color w:val="auto"/>
          <w:sz w:val="28"/>
          <w:szCs w:val="28"/>
        </w:rPr>
      </w:pPr>
    </w:p>
    <w:p>
      <w:pPr>
        <w:pStyle w:val="6"/>
        <w:rPr>
          <w:rFonts w:hint="eastAsia" w:ascii="Arial" w:hAnsi="Arial" w:cs="Arial"/>
          <w:color w:val="auto"/>
          <w:sz w:val="28"/>
          <w:szCs w:val="28"/>
        </w:rPr>
      </w:pPr>
    </w:p>
    <w:p>
      <w:pPr>
        <w:pStyle w:val="6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</w:rPr>
        <w:t>附件：</w:t>
      </w:r>
    </w:p>
    <w:p>
      <w:pPr>
        <w:pStyle w:val="6"/>
        <w:ind w:firstLine="1084" w:firstLineChars="3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邵阳学院公开选聘校团委学生副书记申报表</w:t>
      </w:r>
    </w:p>
    <w:tbl>
      <w:tblPr>
        <w:tblStyle w:val="9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64"/>
        <w:gridCol w:w="1069"/>
        <w:gridCol w:w="1342"/>
        <w:gridCol w:w="1239"/>
        <w:gridCol w:w="1323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3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23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44"/>
                <w:szCs w:val="4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学院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专业</w:t>
            </w:r>
          </w:p>
        </w:tc>
        <w:tc>
          <w:tcPr>
            <w:tcW w:w="13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年班级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楷体" w:hAnsi="楷体" w:eastAsia="楷体" w:cs="宋体"/>
                <w:sz w:val="24"/>
              </w:rPr>
            </w:pPr>
          </w:p>
        </w:tc>
        <w:tc>
          <w:tcPr>
            <w:tcW w:w="23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政治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面貌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</w:p>
        </w:tc>
        <w:tc>
          <w:tcPr>
            <w:tcW w:w="10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学号</w:t>
            </w:r>
          </w:p>
        </w:tc>
        <w:tc>
          <w:tcPr>
            <w:tcW w:w="13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联系</w:t>
            </w:r>
          </w:p>
          <w:p>
            <w:pPr>
              <w:ind w:firstLine="240" w:firstLineChars="100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方式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</w:p>
        </w:tc>
        <w:tc>
          <w:tcPr>
            <w:tcW w:w="23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曾担任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职务</w:t>
            </w:r>
          </w:p>
        </w:tc>
        <w:tc>
          <w:tcPr>
            <w:tcW w:w="80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0" w:firstLineChars="750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曾获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奖项</w:t>
            </w:r>
          </w:p>
        </w:tc>
        <w:tc>
          <w:tcPr>
            <w:tcW w:w="80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0" w:firstLineChars="750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个人简历</w:t>
            </w:r>
          </w:p>
        </w:tc>
        <w:tc>
          <w:tcPr>
            <w:tcW w:w="8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楷体" w:hAnsi="楷体" w:eastAsia="楷体" w:cs="宋体"/>
                <w:sz w:val="24"/>
                <w:szCs w:val="28"/>
              </w:rPr>
            </w:pPr>
            <w:r>
              <w:rPr>
                <w:rFonts w:hint="eastAsia" w:ascii="楷体" w:hAnsi="楷体" w:eastAsia="楷体" w:cs="宋体"/>
                <w:sz w:val="24"/>
                <w:szCs w:val="28"/>
              </w:rPr>
              <w:t>简述学习经历、实践经历、个人特长和优缺点、工作期待（可另附页）</w:t>
            </w:r>
          </w:p>
          <w:p>
            <w:pPr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</w:p>
          <w:p>
            <w:pPr>
              <w:ind w:firstLine="4480" w:firstLineChars="1600"/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本人签字：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楷体" w:hAnsi="楷体" w:eastAsia="楷体" w:cs="宋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宋体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学院推荐</w:t>
            </w:r>
          </w:p>
          <w:p>
            <w:pPr>
              <w:jc w:val="center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 xml:space="preserve">   </w:t>
            </w:r>
          </w:p>
          <w:p>
            <w:pPr>
              <w:ind w:firstLine="4480" w:firstLineChars="1600"/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签字盖章：</w:t>
            </w:r>
          </w:p>
          <w:p>
            <w:pPr>
              <w:jc w:val="both"/>
              <w:rPr>
                <w:rFonts w:hint="eastAsia"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黑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苏新诗柳楷简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仿宋_GB18030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等线">
    <w:altName w:val="仿宋_GB2312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altName w:val="Cambria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Y328+ZKQIch-3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A58F3"/>
    <w:rsid w:val="00323B43"/>
    <w:rsid w:val="003D37D8"/>
    <w:rsid w:val="003F4A67"/>
    <w:rsid w:val="00426133"/>
    <w:rsid w:val="004358AB"/>
    <w:rsid w:val="004606D3"/>
    <w:rsid w:val="00587D7C"/>
    <w:rsid w:val="005E410C"/>
    <w:rsid w:val="005E78C3"/>
    <w:rsid w:val="008B7726"/>
    <w:rsid w:val="00A834B2"/>
    <w:rsid w:val="00B10527"/>
    <w:rsid w:val="00D31D50"/>
    <w:rsid w:val="00DB7D29"/>
    <w:rsid w:val="00DE1310"/>
    <w:rsid w:val="0B63176E"/>
    <w:rsid w:val="2B256F0A"/>
    <w:rsid w:val="556E0BED"/>
    <w:rsid w:val="66DF330D"/>
    <w:rsid w:val="7D9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</Words>
  <Characters>1165</Characters>
  <Lines>9</Lines>
  <Paragraphs>2</Paragraphs>
  <ScaleCrop>false</ScaleCrop>
  <LinksUpToDate>false</LinksUpToDate>
  <CharactersWithSpaces>1367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lint</cp:lastModifiedBy>
  <cp:lastPrinted>2018-03-15T01:33:00Z</cp:lastPrinted>
  <dcterms:modified xsi:type="dcterms:W3CDTF">2018-03-15T01:42:18Z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