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480" w:lineRule="exact"/>
        <w:jc w:val="center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eastAsia="zh-CN"/>
        </w:rPr>
        <w:t>8</w:t>
      </w:r>
      <w:r>
        <w:rPr>
          <w:rFonts w:hint="eastAsia" w:ascii="黑体" w:eastAsia="黑体"/>
          <w:sz w:val="32"/>
          <w:szCs w:val="32"/>
        </w:rPr>
        <w:t>年度“邵阳学院学雷锋先进集体”推荐表</w:t>
      </w:r>
    </w:p>
    <w:tbl>
      <w:tblPr>
        <w:tblStyle w:val="2"/>
        <w:tblW w:w="9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700"/>
        <w:gridCol w:w="414"/>
        <w:gridCol w:w="846"/>
        <w:gridCol w:w="414"/>
        <w:gridCol w:w="973"/>
        <w:gridCol w:w="131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集体名称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成员总数</w:t>
            </w:r>
          </w:p>
        </w:tc>
        <w:tc>
          <w:tcPr>
            <w:tcW w:w="13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103" w:rightChars="-49"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64" w:right="-103" w:rightChars="-49" w:hanging="22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64" w:right="-103" w:rightChars="-49" w:hanging="22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1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8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8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00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00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0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480" w:lineRule="exact"/>
              <w:ind w:right="318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党总支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6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3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80" w:firstLine="1080" w:firstLineChars="4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6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  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480" w:lineRule="exact"/>
              <w:ind w:right="422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F5C6F"/>
    <w:rsid w:val="466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2019-05-09T07:33:00Z</dcterms:created>
  <dc:creator>Administrator</dc:creator>
  <cp:lastModifiedBy>Administrator</cp:lastModifiedBy>
  <dcterms:modified xsi:type="dcterms:W3CDTF">2019-05-09T07:33:53Z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