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宋体" w:eastAsia="华文宋体"/>
        </w:rPr>
      </w:pPr>
      <w:r>
        <w:rPr>
          <w:rFonts w:hint="eastAsia"/>
          <w:lang w:eastAsia="zh-CN"/>
        </w:rPr>
        <w:t>邵阳学院“梦想花开”大学生</w:t>
      </w:r>
      <w:r>
        <w:rPr>
          <w:rFonts w:hint="eastAsia"/>
        </w:rPr>
        <w:t>支教课程设计竞赛方案设计表</w:t>
      </w:r>
    </w:p>
    <w:tbl>
      <w:tblPr>
        <w:tblStyle w:val="4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170"/>
        <w:gridCol w:w="1794"/>
        <w:gridCol w:w="1365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070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作品类别</w:t>
            </w:r>
          </w:p>
        </w:tc>
        <w:tc>
          <w:tcPr>
            <w:tcW w:w="7070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声乐类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        美术类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       手工制作类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□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体育类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        乐器类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 xml:space="preserve">       舞蹈类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课程主创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463"/>
              </w:tabs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性别</w:t>
            </w:r>
          </w:p>
        </w:tc>
        <w:tc>
          <w:tcPr>
            <w:tcW w:w="27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系别</w:t>
            </w:r>
            <w:r>
              <w:rPr>
                <w:rFonts w:hint="eastAsia"/>
                <w:b/>
              </w:rPr>
              <w:t>/专业</w:t>
            </w:r>
          </w:p>
        </w:tc>
        <w:tc>
          <w:tcPr>
            <w:tcW w:w="27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QQ</w:t>
            </w:r>
          </w:p>
        </w:tc>
        <w:tc>
          <w:tcPr>
            <w:tcW w:w="27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其他成员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27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系别</w:t>
            </w:r>
            <w:r>
              <w:rPr>
                <w:rFonts w:hint="eastAsia"/>
                <w:b/>
              </w:rPr>
              <w:t>/专业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27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27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27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27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27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2" w:hRule="atLeast"/>
          <w:jc w:val="center"/>
        </w:trPr>
        <w:tc>
          <w:tcPr>
            <w:tcW w:w="144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作品创意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500</w:t>
            </w:r>
            <w:r>
              <w:rPr>
                <w:rFonts w:hint="eastAsia"/>
                <w:b/>
                <w:sz w:val="18"/>
                <w:szCs w:val="18"/>
              </w:rPr>
              <w:t>字以内）</w:t>
            </w:r>
          </w:p>
        </w:tc>
        <w:tc>
          <w:tcPr>
            <w:tcW w:w="7070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楷体" w:hAnsi="楷体" w:eastAsia="楷体"/>
                <w:color w:val="808080"/>
                <w:szCs w:val="21"/>
              </w:rPr>
              <w:t>包括</w:t>
            </w:r>
            <w:r>
              <w:rPr>
                <w:rFonts w:ascii="楷体" w:hAnsi="楷体" w:eastAsia="楷体"/>
                <w:color w:val="808080"/>
                <w:szCs w:val="21"/>
              </w:rPr>
              <w:t>但不仅限于：</w:t>
            </w:r>
            <w:r>
              <w:rPr>
                <w:rFonts w:hint="eastAsia" w:ascii="楷体" w:hAnsi="楷体" w:eastAsia="楷体"/>
                <w:color w:val="808080"/>
                <w:szCs w:val="21"/>
              </w:rPr>
              <w:t>作品背景、灵感</w:t>
            </w:r>
            <w:r>
              <w:rPr>
                <w:rFonts w:ascii="楷体" w:hAnsi="楷体" w:eastAsia="楷体"/>
                <w:color w:val="808080"/>
                <w:szCs w:val="21"/>
              </w:rPr>
              <w:t>来源</w:t>
            </w:r>
            <w:r>
              <w:rPr>
                <w:rFonts w:hint="eastAsia" w:ascii="楷体" w:hAnsi="楷体" w:eastAsia="楷体"/>
                <w:color w:val="808080"/>
                <w:szCs w:val="21"/>
              </w:rPr>
              <w:t>，创新点、</w:t>
            </w:r>
            <w:r>
              <w:rPr>
                <w:rFonts w:ascii="楷体" w:hAnsi="楷体" w:eastAsia="楷体"/>
                <w:color w:val="808080"/>
                <w:szCs w:val="21"/>
              </w:rPr>
              <w:t>可行性等描述</w:t>
            </w:r>
          </w:p>
        </w:tc>
      </w:tr>
    </w:tbl>
    <w:p>
      <w:pPr>
        <w:jc w:val="left"/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color w:val="FF0000"/>
          <w:sz w:val="18"/>
          <w:szCs w:val="18"/>
        </w:rPr>
        <w:t>提示</w:t>
      </w:r>
      <w:r>
        <w:rPr>
          <w:b/>
          <w:color w:val="FF0000"/>
          <w:sz w:val="18"/>
          <w:szCs w:val="18"/>
        </w:rPr>
        <w:t>：</w:t>
      </w:r>
      <w:r>
        <w:rPr>
          <w:rFonts w:hint="eastAsia"/>
          <w:color w:val="FF0000"/>
          <w:sz w:val="18"/>
          <w:szCs w:val="18"/>
        </w:rPr>
        <w:t>请</w:t>
      </w:r>
      <w:r>
        <w:rPr>
          <w:color w:val="FF0000"/>
          <w:sz w:val="18"/>
          <w:szCs w:val="18"/>
        </w:rPr>
        <w:t>保证</w:t>
      </w:r>
      <w:r>
        <w:rPr>
          <w:rFonts w:hint="eastAsia"/>
          <w:color w:val="FF0000"/>
          <w:sz w:val="18"/>
          <w:szCs w:val="18"/>
        </w:rPr>
        <w:t>首</w:t>
      </w:r>
      <w:r>
        <w:rPr>
          <w:color w:val="FF0000"/>
          <w:sz w:val="18"/>
          <w:szCs w:val="18"/>
        </w:rPr>
        <w:t>页</w:t>
      </w:r>
      <w:r>
        <w:rPr>
          <w:rFonts w:hint="eastAsia"/>
          <w:color w:val="FF0000"/>
          <w:sz w:val="18"/>
          <w:szCs w:val="18"/>
        </w:rPr>
        <w:t>内容单独</w:t>
      </w:r>
      <w:r>
        <w:rPr>
          <w:color w:val="FF0000"/>
          <w:sz w:val="18"/>
          <w:szCs w:val="18"/>
        </w:rPr>
        <w:t>成页</w:t>
      </w:r>
      <w:r>
        <w:rPr>
          <w:rFonts w:hint="eastAsia"/>
          <w:color w:val="FF0000"/>
          <w:sz w:val="18"/>
          <w:szCs w:val="18"/>
        </w:rPr>
        <w:t>，</w:t>
      </w:r>
      <w:r>
        <w:rPr>
          <w:color w:val="FF0000"/>
          <w:sz w:val="18"/>
          <w:szCs w:val="18"/>
        </w:rPr>
        <w:t>本页开始可根据实际情况</w:t>
      </w:r>
      <w:r>
        <w:rPr>
          <w:rFonts w:hint="eastAsia"/>
          <w:color w:val="FF0000"/>
          <w:sz w:val="18"/>
          <w:szCs w:val="18"/>
        </w:rPr>
        <w:t>拉伸</w:t>
      </w:r>
      <w:r>
        <w:rPr>
          <w:color w:val="FF0000"/>
          <w:sz w:val="18"/>
          <w:szCs w:val="18"/>
        </w:rPr>
        <w:t>表格</w:t>
      </w:r>
      <w:r>
        <w:rPr>
          <w:rFonts w:hint="eastAsia"/>
          <w:color w:val="FF0000"/>
          <w:sz w:val="18"/>
          <w:szCs w:val="18"/>
        </w:rPr>
        <w:t>，且1课时1表格</w:t>
      </w:r>
      <w:r>
        <w:rPr>
          <w:color w:val="FF0000"/>
          <w:sz w:val="18"/>
          <w:szCs w:val="18"/>
        </w:rPr>
        <w:t>，多课时</w:t>
      </w:r>
      <w:r>
        <w:rPr>
          <w:rFonts w:hint="eastAsia"/>
          <w:color w:val="FF0000"/>
          <w:sz w:val="18"/>
          <w:szCs w:val="18"/>
        </w:rPr>
        <w:t>请</w:t>
      </w:r>
      <w:r>
        <w:rPr>
          <w:color w:val="FF0000"/>
          <w:sz w:val="18"/>
          <w:szCs w:val="18"/>
        </w:rPr>
        <w:t>自行</w:t>
      </w:r>
      <w:r>
        <w:rPr>
          <w:rFonts w:hint="eastAsia"/>
          <w:color w:val="FF0000"/>
          <w:sz w:val="18"/>
          <w:szCs w:val="18"/>
        </w:rPr>
        <w:t>复制表格至</w:t>
      </w:r>
      <w:r>
        <w:rPr>
          <w:color w:val="FF0000"/>
          <w:sz w:val="18"/>
          <w:szCs w:val="18"/>
        </w:rPr>
        <w:t>此表后</w:t>
      </w:r>
      <w:r>
        <w:rPr>
          <w:rFonts w:hint="eastAsia"/>
          <w:color w:val="FF0000"/>
          <w:sz w:val="18"/>
          <w:szCs w:val="18"/>
        </w:rPr>
        <w:t>。</w:t>
      </w:r>
      <w:r>
        <w:rPr>
          <w:color w:val="FF0000"/>
          <w:sz w:val="18"/>
          <w:szCs w:val="18"/>
        </w:rPr>
        <w:t>表格文字统一</w:t>
      </w:r>
      <w:r>
        <w:rPr>
          <w:rFonts w:hint="eastAsia"/>
          <w:color w:val="FF0000"/>
          <w:sz w:val="18"/>
          <w:szCs w:val="18"/>
        </w:rPr>
        <w:t>宋体</w:t>
      </w:r>
      <w:r>
        <w:rPr>
          <w:color w:val="FF0000"/>
          <w:sz w:val="18"/>
          <w:szCs w:val="18"/>
        </w:rPr>
        <w:t>五号</w:t>
      </w:r>
      <w:r>
        <w:rPr>
          <w:rFonts w:hint="eastAsia"/>
          <w:color w:val="FF0000"/>
          <w:sz w:val="18"/>
          <w:szCs w:val="18"/>
        </w:rPr>
        <w:t>，</w:t>
      </w:r>
      <w:r>
        <w:rPr>
          <w:color w:val="FF0000"/>
          <w:sz w:val="18"/>
          <w:szCs w:val="18"/>
        </w:rPr>
        <w:t>行距1.0</w:t>
      </w:r>
      <w:r>
        <w:rPr>
          <w:rFonts w:hint="eastAsia"/>
          <w:color w:val="FF0000"/>
          <w:sz w:val="18"/>
          <w:szCs w:val="18"/>
        </w:rPr>
        <w:t>。</w:t>
      </w:r>
    </w:p>
    <w:tbl>
      <w:tblPr>
        <w:tblStyle w:val="4"/>
        <w:tblW w:w="85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71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71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教学目标</w:t>
            </w:r>
          </w:p>
        </w:tc>
        <w:tc>
          <w:tcPr>
            <w:tcW w:w="7165" w:type="dxa"/>
            <w:vAlign w:val="top"/>
          </w:tcPr>
          <w:p>
            <w:pPr/>
          </w:p>
          <w:p>
            <w:pPr/>
          </w:p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6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动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716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C0C0C0"/>
                <w:sz w:val="18"/>
                <w:szCs w:val="18"/>
              </w:rPr>
            </w:pPr>
            <w:r>
              <w:rPr>
                <w:rFonts w:hint="eastAsia"/>
                <w:color w:val="C0C0C0"/>
                <w:sz w:val="18"/>
                <w:szCs w:val="18"/>
              </w:rPr>
              <w:t>结合具体教学内容和教学方式，按照教学环节，设计教师活动和</w:t>
            </w:r>
            <w:r>
              <w:rPr>
                <w:color w:val="C0C0C0"/>
                <w:sz w:val="18"/>
                <w:szCs w:val="18"/>
              </w:rPr>
              <w:t>学生</w:t>
            </w:r>
            <w:r>
              <w:rPr>
                <w:rFonts w:hint="eastAsia"/>
                <w:color w:val="C0C0C0"/>
                <w:sz w:val="18"/>
                <w:szCs w:val="18"/>
              </w:rPr>
              <w:t>活动</w:t>
            </w:r>
          </w:p>
          <w:p>
            <w:pPr>
              <w:rPr>
                <w:color w:val="C0C0C0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165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639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2016-04-06T10:20:39Z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