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r>
        <w:rPr>
          <w:rFonts w:hint="eastAsia" w:ascii="黑体" w:eastAsia="黑体"/>
          <w:sz w:val="36"/>
          <w:szCs w:val="36"/>
        </w:rPr>
        <w:t>关于邵阳学院第</w:t>
      </w:r>
      <w:r>
        <w:rPr>
          <w:rFonts w:hint="eastAsia" w:ascii="黑体" w:eastAsia="黑体"/>
          <w:sz w:val="36"/>
          <w:szCs w:val="36"/>
          <w:lang w:val="en-US" w:eastAsia="zh-CN"/>
        </w:rPr>
        <w:t>十三</w:t>
      </w:r>
      <w:r>
        <w:rPr>
          <w:rFonts w:hint="eastAsia" w:ascii="黑体" w:eastAsia="黑体"/>
          <w:sz w:val="36"/>
          <w:szCs w:val="36"/>
        </w:rPr>
        <w:t>届大学生社团文化节活动项目</w:t>
      </w:r>
      <w:r>
        <w:rPr>
          <w:rFonts w:hint="eastAsia" w:ascii="黑体" w:eastAsia="黑体"/>
          <w:sz w:val="36"/>
          <w:szCs w:val="36"/>
          <w:lang w:val="en-US" w:eastAsia="zh-CN"/>
        </w:rPr>
        <w:t xml:space="preserve"> </w:t>
      </w:r>
      <w:r>
        <w:rPr>
          <w:rFonts w:hint="eastAsia" w:ascii="黑体" w:eastAsia="黑体"/>
          <w:sz w:val="36"/>
          <w:szCs w:val="36"/>
        </w:rPr>
        <w:t>立项结果的通报</w:t>
      </w:r>
    </w:p>
    <w:p>
      <w:pPr>
        <w:jc w:val="both"/>
        <w:rPr>
          <w:rFonts w:hint="eastAsia" w:ascii="黑体" w:hAnsi="黑体" w:eastAsia="黑体" w:cs="黑体"/>
          <w:b/>
          <w:bCs/>
          <w:sz w:val="32"/>
          <w:szCs w:val="32"/>
        </w:rPr>
      </w:pPr>
    </w:p>
    <w:p>
      <w:pPr>
        <w:jc w:val="both"/>
        <w:outlineLvl w:val="0"/>
        <w:rPr>
          <w:rFonts w:hint="eastAsia" w:ascii="仿宋_GB2312" w:hAnsi="仿宋_GB2312" w:eastAsia="仿宋_GB2312" w:cs="仿宋_GB2312"/>
          <w:sz w:val="28"/>
          <w:szCs w:val="28"/>
        </w:rPr>
      </w:pPr>
      <w:r>
        <w:rPr>
          <w:rFonts w:hint="eastAsia" w:ascii="仿宋" w:hAnsi="仿宋" w:eastAsia="仿宋" w:cs="仿宋"/>
          <w:b w:val="0"/>
          <w:bCs w:val="0"/>
          <w:color w:val="000000"/>
          <w:kern w:val="0"/>
          <w:sz w:val="28"/>
          <w:szCs w:val="28"/>
          <w:highlight w:val="none"/>
          <w:lang w:val="en-US" w:eastAsia="zh-CN" w:bidi="ar-SA"/>
        </w:rPr>
        <w:t>各学生社团：</w:t>
      </w:r>
      <w:bookmarkStart w:id="0" w:name="_GoBack"/>
      <w:bookmarkEnd w:id="0"/>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firstLine="420" w:firstLineChars="150"/>
        <w:textAlignment w:val="auto"/>
        <w:outlineLvl w:val="9"/>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根据《关于开展邵阳学院第十三届大学生社团文化节的通知》（校团联[2019]04号）文件要求，经过各社团自主申报、指导单位推荐、校团委组织评审，现决定对三言曲艺社“曲艺传承，星秀闪现”第八届曲艺星秀大赛</w:t>
      </w:r>
      <w:r>
        <w:rPr>
          <w:rFonts w:hint="eastAsia" w:ascii="仿宋" w:hAnsi="仿宋" w:eastAsia="仿宋" w:cs="仿宋"/>
          <w:b w:val="0"/>
          <w:bCs w:val="0"/>
          <w:color w:val="000000"/>
          <w:kern w:val="0"/>
          <w:sz w:val="28"/>
          <w:szCs w:val="28"/>
          <w:highlight w:val="none"/>
          <w:lang w:val="en-US" w:eastAsia="zh-CN" w:bidi="ar-SA"/>
        </w:rPr>
        <w:t>等28个学生社团活动予以立项。现将相关事宜通知如下：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firstLine="560" w:firstLineChars="200"/>
        <w:textAlignment w:val="auto"/>
        <w:outlineLvl w:val="9"/>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1.经费支持：校团委结合活动项目申报内容、预算情况，对立项活动按A、B、C、D、E五档分别给予各协会活动经费资助。其中A档1500元/项、B档1000元/项、C档800元/项、D档500元/项、E档200元/项；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firstLine="560" w:firstLineChars="200"/>
        <w:textAlignment w:val="auto"/>
        <w:outlineLvl w:val="9"/>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2、活动实施：已立项的活动在开展前一周填写《邵阳学院学生社团活动申报表》（附活动预算）报学社联项目部审批登记，各社团认真按照申报方案开展活动，项目部对活动过程进行验收，并作为活动验收参考依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firstLine="560" w:firstLineChars="200"/>
        <w:textAlignment w:val="auto"/>
        <w:outlineLvl w:val="9"/>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3、活动总结：活动结束后一周内，各社团需上交活动验收总结材料至项目部。验收总结材料包括：活动通知、验收申请书、结果通报、活动总结、活动现场图片资料（需提交5-8张活动原图，图片成像清晰并附文字说明，原图以JPG格式，照片尺寸为1280*960像素以上）及相关新闻报道材料，电子档同步打包发至项目部邮箱</w:t>
      </w:r>
      <w:r>
        <w:rPr>
          <w:rFonts w:hint="eastAsia" w:ascii="仿宋" w:hAnsi="仿宋" w:eastAsia="仿宋" w:cs="仿宋"/>
          <w:b w:val="0"/>
          <w:bCs w:val="0"/>
          <w:color w:val="000000"/>
          <w:kern w:val="0"/>
          <w:sz w:val="28"/>
          <w:szCs w:val="28"/>
          <w:highlight w:val="none"/>
          <w:lang w:val="en-US" w:eastAsia="zh-CN" w:bidi="ar-SA"/>
        </w:rPr>
        <w:fldChar w:fldCharType="begin"/>
      </w:r>
      <w:r>
        <w:rPr>
          <w:rFonts w:hint="eastAsia" w:ascii="仿宋" w:hAnsi="仿宋" w:eastAsia="仿宋" w:cs="仿宋"/>
          <w:b w:val="0"/>
          <w:bCs w:val="0"/>
          <w:color w:val="000000"/>
          <w:kern w:val="0"/>
          <w:sz w:val="28"/>
          <w:szCs w:val="28"/>
          <w:highlight w:val="none"/>
          <w:lang w:val="en-US" w:eastAsia="zh-CN" w:bidi="ar-SA"/>
        </w:rPr>
        <w:instrText xml:space="preserve"> HYPERLINK "mailto:sysuzhituozhan@163.com" </w:instrText>
      </w:r>
      <w:r>
        <w:rPr>
          <w:rFonts w:hint="eastAsia" w:ascii="仿宋" w:hAnsi="仿宋" w:eastAsia="仿宋" w:cs="仿宋"/>
          <w:b w:val="0"/>
          <w:bCs w:val="0"/>
          <w:color w:val="000000"/>
          <w:kern w:val="0"/>
          <w:sz w:val="28"/>
          <w:szCs w:val="28"/>
          <w:highlight w:val="none"/>
          <w:lang w:val="en-US" w:eastAsia="zh-CN" w:bidi="ar-SA"/>
        </w:rPr>
        <w:fldChar w:fldCharType="separate"/>
      </w:r>
      <w:r>
        <w:rPr>
          <w:rFonts w:hint="eastAsia" w:ascii="仿宋" w:hAnsi="仿宋" w:eastAsia="仿宋" w:cs="仿宋"/>
          <w:b w:val="0"/>
          <w:bCs w:val="0"/>
          <w:color w:val="000000"/>
          <w:kern w:val="0"/>
          <w:sz w:val="28"/>
          <w:szCs w:val="28"/>
          <w:highlight w:val="none"/>
          <w:lang w:val="en-US" w:eastAsia="zh-CN" w:bidi="ar-SA"/>
        </w:rPr>
        <w:t>syxyxslchzx@163.com</w:t>
      </w:r>
      <w:r>
        <w:rPr>
          <w:rFonts w:hint="eastAsia" w:ascii="仿宋" w:hAnsi="仿宋" w:eastAsia="仿宋" w:cs="仿宋"/>
          <w:b w:val="0"/>
          <w:bCs w:val="0"/>
          <w:color w:val="000000"/>
          <w:kern w:val="0"/>
          <w:sz w:val="28"/>
          <w:szCs w:val="28"/>
          <w:highlight w:val="none"/>
          <w:lang w:val="en-US" w:eastAsia="zh-CN" w:bidi="ar-SA"/>
        </w:rPr>
        <w:fldChar w:fldCharType="end"/>
      </w:r>
      <w:r>
        <w:rPr>
          <w:rFonts w:hint="eastAsia" w:ascii="仿宋" w:hAnsi="仿宋" w:eastAsia="仿宋" w:cs="仿宋"/>
          <w:b w:val="0"/>
          <w:bCs w:val="0"/>
          <w:color w:val="000000"/>
          <w:kern w:val="0"/>
          <w:sz w:val="28"/>
          <w:szCs w:val="28"/>
          <w:highlight w:val="none"/>
          <w:lang w:val="en-US" w:eastAsia="zh-CN" w:bidi="ar-SA"/>
        </w:rPr>
        <w:t>，文件命名需备注为“XX社团十三届社团文化节材料”。</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firstLine="560" w:firstLineChars="200"/>
        <w:textAlignment w:val="auto"/>
        <w:outlineLvl w:val="9"/>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4、经费使用：活动验收通过后，各社团经指导单位审核后，按学校财务管理办法凭实际开支正式发票支出活动资助经费。所有经费专款专用，检查和验收结果将作为后续专项经费是否拨付和该协会下一年度能否继续申报社团文化节项目的依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firstLine="560" w:firstLineChars="200"/>
        <w:textAlignment w:val="auto"/>
        <w:outlineLvl w:val="9"/>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4、竞赛类活动奖项设置及奖金发放。竞赛类项目获奖者的人数原则上不超过参赛人数比例的30%。以团队或个人形式参与的竞赛项目原则上以精神奖励为主，确需奖励的项目，奖励奖金发放参照标准为：团队（3人或3人以上）一等奖300元、二等奖200元、三等奖100元；个人一等奖200元、二等奖100元、三等奖50元。</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firstLine="420" w:firstLineChars="150"/>
        <w:textAlignment w:val="auto"/>
        <w:outlineLvl w:val="9"/>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希望各社团指导单位加强指导，按照学校相关制度文件规定，做好项目管理，认真落实项目，并按项目要求按时结项验收。希望已立项的学生社团积极引导与推动学生社团建设，提高社团活动水平，充分发挥学生社团在校园文化生活中的积极作用，更好地带动社团全面繁荣和健康发展，使“大学生社团文化节”真正成为我校学生社团展现自我风采，提高我校学生综合素质的重要阵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firstLine="420" w:firstLineChars="150"/>
        <w:textAlignment w:val="auto"/>
        <w:outlineLvl w:val="9"/>
        <w:rPr>
          <w:rFonts w:hint="eastAsia" w:ascii="仿宋" w:hAnsi="仿宋" w:eastAsia="仿宋" w:cs="仿宋"/>
          <w:b w:val="0"/>
          <w:bCs w:val="0"/>
          <w:color w:val="000000"/>
          <w:kern w:val="0"/>
          <w:sz w:val="28"/>
          <w:szCs w:val="28"/>
          <w:highlight w:val="none"/>
          <w:lang w:val="en-US" w:eastAsia="zh-CN" w:bidi="ar-SA"/>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firstLine="420" w:firstLineChars="150"/>
        <w:textAlignment w:val="auto"/>
        <w:outlineLvl w:val="9"/>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附件：邵阳学院十三届大学生社团文化节活动项目立项一览表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firstLine="420" w:firstLineChars="150"/>
        <w:textAlignment w:val="auto"/>
        <w:outlineLvl w:val="9"/>
        <w:rPr>
          <w:rFonts w:hint="eastAsia" w:ascii="仿宋" w:hAnsi="仿宋" w:eastAsia="仿宋" w:cs="仿宋"/>
          <w:b w:val="0"/>
          <w:bCs w:val="0"/>
          <w:color w:val="000000"/>
          <w:kern w:val="0"/>
          <w:sz w:val="28"/>
          <w:szCs w:val="28"/>
          <w:highlight w:val="none"/>
          <w:lang w:val="en-US" w:eastAsia="zh-CN" w:bidi="ar-SA"/>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02" w:firstLine="75"/>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共青团邵阳学院委员会</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邵阳学院学生社团联合会</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二Ｏ一</w:t>
      </w:r>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二十七</w:t>
      </w:r>
      <w:r>
        <w:rPr>
          <w:rFonts w:hint="eastAsia" w:ascii="仿宋_GB2312" w:hAnsi="仿宋_GB2312" w:eastAsia="仿宋_GB2312" w:cs="仿宋_GB2312"/>
          <w:sz w:val="28"/>
          <w:szCs w:val="28"/>
        </w:rPr>
        <w:t>日</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left="0" w:leftChars="0" w:right="120" w:firstLine="75"/>
        <w:jc w:val="right"/>
        <w:textAlignment w:val="auto"/>
        <w:outlineLvl w:val="9"/>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宋体" w:hAnsi="宋体" w:eastAsia="宋体" w:cs="宋体"/>
          <w:b w:val="0"/>
          <w:bCs w:val="0"/>
          <w:i w:val="0"/>
          <w:caps w:val="0"/>
          <w:color w:val="auto"/>
          <w:spacing w:val="0"/>
          <w:sz w:val="24"/>
          <w:szCs w:val="24"/>
          <w:highlight w:val="none"/>
          <w:shd w:val="clear" w:color="auto" w:fill="FFFFFF"/>
          <w:lang w:val="en-US" w:eastAsia="zh-CN"/>
        </w:rPr>
      </w:pPr>
      <w:r>
        <w:rPr>
          <w:rFonts w:hint="eastAsia" w:ascii="宋体" w:hAnsi="宋体" w:eastAsia="宋体" w:cs="宋体"/>
          <w:b w:val="0"/>
          <w:bCs w:val="0"/>
          <w:i w:val="0"/>
          <w:caps w:val="0"/>
          <w:color w:val="auto"/>
          <w:spacing w:val="0"/>
          <w:sz w:val="24"/>
          <w:szCs w:val="24"/>
          <w:highlight w:val="none"/>
          <w:shd w:val="clear" w:color="auto"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bCs/>
          <w:i w:val="0"/>
          <w:caps w:val="0"/>
          <w:color w:val="auto"/>
          <w:spacing w:val="0"/>
          <w:sz w:val="28"/>
          <w:szCs w:val="28"/>
          <w:highlight w:val="none"/>
          <w:shd w:val="clear" w:color="auto" w:fill="FFFFFF"/>
          <w:lang w:val="en-US" w:eastAsia="zh-CN"/>
        </w:rPr>
      </w:pPr>
      <w:r>
        <w:rPr>
          <w:rFonts w:hint="eastAsia" w:ascii="黑体" w:hAnsi="黑体" w:eastAsia="黑体" w:cs="黑体"/>
          <w:b/>
          <w:bCs/>
          <w:i w:val="0"/>
          <w:caps w:val="0"/>
          <w:color w:val="auto"/>
          <w:spacing w:val="0"/>
          <w:sz w:val="28"/>
          <w:szCs w:val="28"/>
          <w:highlight w:val="none"/>
          <w:shd w:val="clear" w:color="auto" w:fill="FFFFFF"/>
          <w:lang w:val="en-US" w:eastAsia="zh-CN"/>
        </w:rPr>
        <w:t>邵阳学院第十三届大学生社团文化节社团活动项目立项一览表</w:t>
      </w:r>
    </w:p>
    <w:p>
      <w:pPr>
        <w:rPr>
          <w:rFonts w:hint="eastAsia"/>
          <w:lang w:eastAsia="zh-CN"/>
        </w:rPr>
      </w:pPr>
    </w:p>
    <w:tbl>
      <w:tblPr>
        <w:tblStyle w:val="2"/>
        <w:tblW w:w="9920" w:type="dxa"/>
        <w:jc w:val="center"/>
        <w:tblInd w:w="-795" w:type="dxa"/>
        <w:shd w:val="clear" w:color="auto" w:fill="auto"/>
        <w:tblLayout w:type="fixed"/>
        <w:tblCellMar>
          <w:top w:w="0" w:type="dxa"/>
          <w:left w:w="0" w:type="dxa"/>
          <w:bottom w:w="0" w:type="dxa"/>
          <w:right w:w="0" w:type="dxa"/>
        </w:tblCellMar>
      </w:tblPr>
      <w:tblGrid>
        <w:gridCol w:w="604"/>
        <w:gridCol w:w="1564"/>
        <w:gridCol w:w="2980"/>
        <w:gridCol w:w="1075"/>
        <w:gridCol w:w="1447"/>
        <w:gridCol w:w="1015"/>
        <w:gridCol w:w="1235"/>
      </w:tblGrid>
      <w:tr>
        <w:tblPrEx>
          <w:shd w:val="clear" w:color="auto" w:fill="auto"/>
          <w:tblLayout w:type="fixed"/>
          <w:tblCellMar>
            <w:top w:w="0" w:type="dxa"/>
            <w:left w:w="0" w:type="dxa"/>
            <w:bottom w:w="0" w:type="dxa"/>
            <w:right w:w="0" w:type="dxa"/>
          </w:tblCellMar>
        </w:tblPrEx>
        <w:trPr>
          <w:trHeight w:val="624"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序号</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申报社团</w:t>
            </w:r>
          </w:p>
        </w:tc>
        <w:tc>
          <w:tcPr>
            <w:tcW w:w="2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项目名称</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负责人</w:t>
            </w:r>
          </w:p>
        </w:tc>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指导单位</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开展时间</w:t>
            </w:r>
          </w:p>
        </w:tc>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立项等级及资助金额</w:t>
            </w:r>
          </w:p>
        </w:tc>
      </w:tr>
      <w:tr>
        <w:tblPrEx>
          <w:tblLayout w:type="fixed"/>
          <w:tblCellMar>
            <w:top w:w="0" w:type="dxa"/>
            <w:left w:w="0" w:type="dxa"/>
            <w:bottom w:w="0" w:type="dxa"/>
            <w:right w:w="0" w:type="dxa"/>
          </w:tblCellMar>
        </w:tblPrEx>
        <w:trPr>
          <w:trHeight w:val="624"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2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街舞协会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SV  CREW十周年庆之“舞征邵阳Vol.1”比赛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陈源东</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音乐舞蹈学院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A档1500元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医学科普协会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邵阳学院第二届解剖学手绘图大赛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梅煜苒</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医学科普协会</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B档1000元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针灸协会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“热罐祛寒湿，中医保健康”实践体验活动</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常秋云</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心理健康协会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“走出舒适圈，面向自信”主题演讲</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赵其依</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心理健康教育中心</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科技创新协会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“卓越杯”设计创新大赛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李慧敏</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机械与能源工程学院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C档800元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知性话剧社</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第五届“话出人生，剧行未来”--Action中英文话剧大赛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杨聪秀</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外国语学院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C档800元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梵薪手工坊</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手工制作比赛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柳婷</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艺术设计学院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C档800元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数理协会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第七届逻辑推理大赛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周阳</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理学院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爱电影协会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“声”入人心影视配音大赛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谭垄</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国际学院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团队开发者</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王妍</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自行车协会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自行车趣味骑行大赛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刘程</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机械与能源工程学院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法律援助社</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模拟法庭</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修嘉倩</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政法学院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E档200元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森蓝环保协会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“传扬绿色文化，保卫美丽家园”环境保护支教活动</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贺木兰</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城乡建设学院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4月-6月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B档1000元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口才与社交协会、演讲协会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邵阳学院“青春心向党，传诵中国梦”第五届朗诵比赛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熊逸峰</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政法学院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4月-6月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C档800元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红十字协会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“寓教于乐 爱尚传统”主题支教活动</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张嘉鑫</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护理学院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4月-10月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心飞翔轮滑协会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“新生杯”轮滑比赛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邹楚雄</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理学院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4月-11月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B档1000元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吉他协会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邵阳学院第四届木吉他大赛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龙文明</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音乐舞蹈学院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A档1500元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排球协会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“绽放活力，青春无限”第二届排球趣味赛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李霜</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C档800元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读书协会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邵阳学院第九届“书香满校园”演讲比赛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陈诗</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外国语学院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羽毛球协会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邵阳学院第三届“飞羽杯”羽毛球赛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陈柳江</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护理学院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5月-6月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C档800元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摇篮文学社</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第六届三行情书</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李琪</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文学院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5月-6月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C档800元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青年志愿者协会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邵阳学院第二届衣物循环，爱心回收活动</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谢周衡</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校团委</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5月-6月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摇篮文学社，扬帆起点社，读书协会</w:t>
            </w:r>
          </w:p>
        </w:tc>
        <w:tc>
          <w:tcPr>
            <w:tcW w:w="2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第一届朗读者之“我想对你说”朗读比赛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刘洁婷，金潘，</w:t>
            </w:r>
          </w:p>
        </w:tc>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文学院，外国语学院，学生资助管理中心</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9月-10月</w:t>
            </w:r>
          </w:p>
        </w:tc>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C档800元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陈诗</w:t>
            </w:r>
          </w:p>
        </w:tc>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棋弈社</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第十一届棋王争霸赛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刘城林</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城乡建设学院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武术协会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武术协会才艺争霸赛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黄朋飞</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体育学院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2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乒乓球协会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“国球杯”乒乓球比赛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张广政</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体育学院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D档500元</w:t>
            </w:r>
          </w:p>
        </w:tc>
      </w:tr>
      <w:tr>
        <w:tblPrEx>
          <w:tblLayout w:type="fixed"/>
          <w:tblCellMar>
            <w:top w:w="0" w:type="dxa"/>
            <w:left w:w="0" w:type="dxa"/>
            <w:bottom w:w="0" w:type="dxa"/>
            <w:right w:w="0" w:type="dxa"/>
          </w:tblCellMar>
        </w:tblPrEx>
        <w:trPr>
          <w:trHeight w:val="66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三言曲艺社</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“曲艺传承，星秀闪现”第八届曲艺星秀大赛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张雨</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文学院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10月-11月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A档1500元</w:t>
            </w:r>
          </w:p>
        </w:tc>
      </w:tr>
      <w:tr>
        <w:tblPrEx>
          <w:tblLayout w:type="fixed"/>
          <w:tblCellMar>
            <w:top w:w="0" w:type="dxa"/>
            <w:left w:w="0" w:type="dxa"/>
            <w:bottom w:w="0" w:type="dxa"/>
            <w:right w:w="0" w:type="dxa"/>
          </w:tblCellMar>
        </w:tblPrEx>
        <w:trPr>
          <w:trHeight w:val="67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职业发展协会</w:t>
            </w:r>
          </w:p>
        </w:tc>
        <w:tc>
          <w:tcPr>
            <w:tcW w:w="2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邵阳学院第九届模拟职场挑战大赛</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董梦西</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招生就业处</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A档1500元</w:t>
            </w:r>
          </w:p>
        </w:tc>
      </w:tr>
    </w:tbl>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B5575"/>
    <w:rsid w:val="28C670FD"/>
    <w:rsid w:val="4F3B6D10"/>
    <w:rsid w:val="6BFB5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99"/>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2019-05-22T01:19:00Z</dcterms:created>
  <dc:creator>邵阳学院团委</dc:creator>
  <cp:lastModifiedBy>Administrator</cp:lastModifiedBy>
  <dcterms:modified xsi:type="dcterms:W3CDTF">2019-05-30T10:21:09Z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